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1AD59" w14:textId="426D63D1" w:rsidR="00E349BB" w:rsidRDefault="00E349BB" w:rsidP="00E349BB">
      <w:pPr>
        <w:pStyle w:val="Heading1"/>
        <w:rPr>
          <w:rFonts w:ascii="Silka" w:hAnsi="Silka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834"/>
      </w:tblGrid>
      <w:tr w:rsidR="00F22E21" w14:paraId="706D633B" w14:textId="77777777" w:rsidTr="005A0BB7">
        <w:tc>
          <w:tcPr>
            <w:tcW w:w="9854" w:type="dxa"/>
            <w:tcBorders>
              <w:top w:val="single" w:sz="12" w:space="0" w:color="FF5100" w:themeColor="accent1"/>
              <w:left w:val="single" w:sz="12" w:space="0" w:color="FF5100" w:themeColor="accent1"/>
              <w:bottom w:val="single" w:sz="12" w:space="0" w:color="FF5100" w:themeColor="accent1"/>
              <w:right w:val="single" w:sz="12" w:space="0" w:color="FF5100" w:themeColor="accent1"/>
            </w:tcBorders>
            <w:shd w:val="clear" w:color="auto" w:fill="F1F6FF"/>
          </w:tcPr>
          <w:p w14:paraId="33853D2D" w14:textId="77777777" w:rsidR="005A0BB7" w:rsidRDefault="005A0BB7" w:rsidP="00F22E21">
            <w:pPr>
              <w:pStyle w:val="Title"/>
              <w:rPr>
                <w:rFonts w:ascii="Silka Medium" w:eastAsia="Aptos Display" w:hAnsi="Silka Medium"/>
                <w:sz w:val="40"/>
                <w:szCs w:val="40"/>
              </w:rPr>
            </w:pPr>
            <w:r>
              <w:rPr>
                <w:rFonts w:ascii="Silka Medium" w:eastAsia="Aptos Display" w:hAnsi="Silka Medium"/>
                <w:noProof/>
                <w:sz w:val="40"/>
                <w:szCs w:val="40"/>
              </w:rPr>
              <w:drawing>
                <wp:inline distT="0" distB="0" distL="0" distR="0" wp14:anchorId="2F540DE6" wp14:editId="7DE9BC76">
                  <wp:extent cx="1594155" cy="413578"/>
                  <wp:effectExtent l="0" t="0" r="0" b="5715"/>
                  <wp:docPr id="110120590" name="Graphic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120590" name="Graphic 110120590"/>
                          <pic:cNvPicPr/>
                        </pic:nvPicPr>
                        <pic:blipFill>
                          <a:blip r:embed="rId11">
                            <a:extLst>
                              <a:ext uri="{96DAC541-7B7A-43D3-8B79-37D633B846F1}">
                                <asvg:svgBlip xmlns:asvg="http://schemas.microsoft.com/office/drawing/2016/SVG/main" r:embed="rId1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9525" cy="4227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CF9FAA7" w14:textId="02AFF637" w:rsidR="00F22E21" w:rsidRPr="00E349BB" w:rsidRDefault="00F22E21" w:rsidP="00F22E21">
            <w:pPr>
              <w:pStyle w:val="Title"/>
              <w:rPr>
                <w:rFonts w:ascii="Silka Medium" w:eastAsia="Aptos Display" w:hAnsi="Silka Medium"/>
                <w:sz w:val="40"/>
                <w:szCs w:val="40"/>
              </w:rPr>
            </w:pPr>
            <w:r w:rsidRPr="00E349BB">
              <w:rPr>
                <w:rFonts w:ascii="Silka Medium" w:eastAsia="Aptos Display" w:hAnsi="Silka Medium"/>
                <w:sz w:val="40"/>
                <w:szCs w:val="40"/>
              </w:rPr>
              <w:t>Nucleus draft sample letters</w:t>
            </w:r>
          </w:p>
          <w:p w14:paraId="1D11C817" w14:textId="510EEB84" w:rsidR="00F22E21" w:rsidRPr="00E349BB" w:rsidRDefault="00F22E21" w:rsidP="00F22E21">
            <w:pPr>
              <w:spacing w:before="360" w:after="80"/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</w:pPr>
            <w:r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>The letter below is an example you could use if you have clients who might want to open a JISA in the 2025-26 tax year. We hope it’s helpful when planning your tax year end c</w:t>
            </w:r>
            <w:r w:rsidR="363BD31C"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>ommunications</w:t>
            </w:r>
            <w:r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 xml:space="preserve"> </w:t>
            </w:r>
            <w:r w:rsidR="6C28931F"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>to</w:t>
            </w:r>
            <w:r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 xml:space="preserve"> </w:t>
            </w:r>
            <w:r w:rsidR="079E35FE"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 xml:space="preserve">your </w:t>
            </w:r>
            <w:r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 xml:space="preserve">clients. </w:t>
            </w:r>
          </w:p>
          <w:p w14:paraId="4E35D1BA" w14:textId="1C5994E3" w:rsidR="00F22E21" w:rsidRDefault="00F22E21" w:rsidP="00F22E21">
            <w:pPr>
              <w:spacing w:before="360" w:after="80"/>
              <w:rPr>
                <w:rFonts w:ascii="Silka" w:eastAsia="Aptos" w:hAnsi="Silka" w:cs="Aptos"/>
                <w:color w:val="610058" w:themeColor="text1"/>
                <w:sz w:val="20"/>
                <w:szCs w:val="20"/>
              </w:rPr>
            </w:pPr>
            <w:r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>For information on opening a Nucleus JISA as well as mak</w:t>
            </w:r>
            <w:r w:rsidR="11E434C2"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>ing</w:t>
            </w:r>
            <w:r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 xml:space="preserve"> tax year end straightforward, please visit our </w:t>
            </w:r>
            <w:hyperlink r:id="rId13">
              <w:r w:rsidRPr="1F089ABF">
                <w:rPr>
                  <w:rStyle w:val="Heading1Char"/>
                  <w:sz w:val="20"/>
                  <w:szCs w:val="20"/>
                  <w:u w:val="single"/>
                </w:rPr>
                <w:t>tax year end hub</w:t>
              </w:r>
            </w:hyperlink>
            <w:r w:rsidRPr="1F089ABF">
              <w:rPr>
                <w:rStyle w:val="Heading1Char"/>
                <w:sz w:val="20"/>
                <w:szCs w:val="20"/>
                <w:u w:val="single"/>
              </w:rPr>
              <w:t>.</w:t>
            </w:r>
          </w:p>
          <w:p w14:paraId="2090DCA5" w14:textId="180C2CD2" w:rsidR="00F22E21" w:rsidRPr="00F22E21" w:rsidRDefault="00F22E21" w:rsidP="00F22E21">
            <w:pPr>
              <w:spacing w:before="360" w:after="80"/>
              <w:rPr>
                <w:rFonts w:ascii="Silka" w:eastAsia="Aptos" w:hAnsi="Silka" w:cs="Aptos"/>
                <w:color w:val="610058" w:themeColor="text1"/>
                <w:sz w:val="20"/>
                <w:szCs w:val="20"/>
              </w:rPr>
            </w:pPr>
            <w:r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 xml:space="preserve">Every firm is different and every client’s situation is unique, so if you use any of the sample text below, it’s your responsibility to ensure it meets </w:t>
            </w:r>
            <w:r w:rsidR="615E9994"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 xml:space="preserve">your </w:t>
            </w:r>
            <w:r w:rsidRPr="1F089ABF">
              <w:rPr>
                <w:rFonts w:ascii="Silka" w:eastAsia="Aptos" w:hAnsi="Silka" w:cs="Aptos"/>
                <w:color w:val="000000" w:themeColor="text2"/>
                <w:sz w:val="20"/>
                <w:szCs w:val="20"/>
              </w:rPr>
              <w:t>regulatory requirements. Nucleus accept no responsibility for issues that arise from its use.</w:t>
            </w:r>
          </w:p>
        </w:tc>
      </w:tr>
    </w:tbl>
    <w:p w14:paraId="3DF3783D" w14:textId="0AEFE38C" w:rsidR="00F22E21" w:rsidRPr="00F22E21" w:rsidRDefault="00F22E21" w:rsidP="00F22E21">
      <w:pPr>
        <w:rPr>
          <w:color w:val="610058" w:themeColor="text1"/>
          <w:lang w:eastAsia="en-US"/>
        </w:rPr>
      </w:pPr>
    </w:p>
    <w:p w14:paraId="434D9067" w14:textId="11A9A5B3" w:rsidR="00F22E21" w:rsidRDefault="00F22E21" w:rsidP="1F089ABF">
      <w:pPr>
        <w:rPr>
          <w:rFonts w:ascii="Silka" w:hAnsi="Silka"/>
          <w:b/>
          <w:bCs/>
          <w:color w:val="610058" w:themeColor="text1"/>
        </w:rPr>
      </w:pPr>
      <w:r w:rsidRPr="1F089ABF">
        <w:rPr>
          <w:rFonts w:ascii="Silka" w:hAnsi="Silka"/>
          <w:b/>
          <w:bCs/>
        </w:rPr>
        <w:t>Opening a JISA</w:t>
      </w:r>
    </w:p>
    <w:p w14:paraId="12446B32" w14:textId="77777777" w:rsidR="00F22E21" w:rsidRPr="00E349BB" w:rsidRDefault="00F22E21" w:rsidP="1F089ABF">
      <w:pPr>
        <w:rPr>
          <w:rFonts w:ascii="Silka" w:hAnsi="Silka"/>
          <w:sz w:val="20"/>
          <w:szCs w:val="20"/>
        </w:rPr>
      </w:pPr>
      <w:r w:rsidRPr="1F089ABF">
        <w:rPr>
          <w:rFonts w:ascii="Silka" w:hAnsi="Silka"/>
          <w:sz w:val="20"/>
          <w:szCs w:val="20"/>
        </w:rPr>
        <w:t>Dear {Name},</w:t>
      </w:r>
    </w:p>
    <w:p w14:paraId="65D118F4" w14:textId="77777777" w:rsidR="00F22E21" w:rsidRPr="00E349BB" w:rsidRDefault="00F22E21" w:rsidP="1F089ABF">
      <w:pPr>
        <w:rPr>
          <w:rFonts w:ascii="Silka" w:hAnsi="Silka"/>
          <w:b/>
          <w:bCs/>
          <w:sz w:val="20"/>
          <w:szCs w:val="20"/>
        </w:rPr>
      </w:pPr>
      <w:r w:rsidRPr="1F089ABF">
        <w:rPr>
          <w:rFonts w:ascii="Silka" w:hAnsi="Silka"/>
          <w:b/>
          <w:bCs/>
          <w:sz w:val="20"/>
          <w:szCs w:val="20"/>
        </w:rPr>
        <w:t>Maximise your allowances this tax year</w:t>
      </w:r>
      <w:r>
        <w:br/>
      </w:r>
      <w:r w:rsidRPr="1F089ABF">
        <w:rPr>
          <w:rFonts w:ascii="Silka" w:hAnsi="Silka"/>
          <w:sz w:val="20"/>
          <w:szCs w:val="20"/>
        </w:rPr>
        <w:t>With the end of the tax year approaching fast, now is a good time to review whether you’re making full use of your allowances for the 2025-26 tax year.</w:t>
      </w:r>
    </w:p>
    <w:p w14:paraId="21B746E6" w14:textId="77777777" w:rsidR="00F22E21" w:rsidRPr="00E349BB" w:rsidRDefault="00F22E21" w:rsidP="1F089ABF">
      <w:pPr>
        <w:spacing w:before="240" w:after="240"/>
        <w:rPr>
          <w:rFonts w:ascii="Silka" w:hAnsi="Silka"/>
          <w:color w:val="FF5100" w:themeColor="accent1"/>
          <w:sz w:val="20"/>
          <w:szCs w:val="20"/>
        </w:rPr>
      </w:pPr>
      <w:r w:rsidRPr="1F089ABF">
        <w:rPr>
          <w:rFonts w:ascii="Silka" w:eastAsia="Aptos" w:hAnsi="Silka" w:cs="Aptos"/>
          <w:b/>
          <w:bCs/>
          <w:sz w:val="20"/>
          <w:szCs w:val="20"/>
        </w:rPr>
        <w:t>A simple, smart savings option</w:t>
      </w:r>
      <w:r>
        <w:br/>
      </w:r>
      <w:r w:rsidRPr="000C19A5">
        <w:rPr>
          <w:rFonts w:eastAsia="Aptos" w:cs="Aptos"/>
          <w:sz w:val="20"/>
          <w:szCs w:val="20"/>
        </w:rPr>
        <w:t>Our records show you have not yet opened a JISA in the 2025-26 tax year.</w:t>
      </w:r>
      <w:r w:rsidRPr="000C19A5">
        <w:rPr>
          <w:sz w:val="20"/>
          <w:szCs w:val="20"/>
        </w:rPr>
        <w:t xml:space="preserve"> </w:t>
      </w:r>
      <w:r w:rsidRPr="000C19A5">
        <w:br/>
      </w:r>
      <w:r w:rsidRPr="1F089ABF">
        <w:rPr>
          <w:rFonts w:ascii="Silka" w:hAnsi="Silka"/>
          <w:sz w:val="20"/>
          <w:szCs w:val="20"/>
        </w:rPr>
        <w:t>In addition to your own £20,000 ISA allowance, you can invest up to £9,000 into a Junior Investment Savings Account (JISA) i</w:t>
      </w:r>
      <w:r w:rsidRPr="1F089ABF">
        <w:rPr>
          <w:rFonts w:ascii="Silka" w:eastAsia="Aptos" w:hAnsi="Silka" w:cs="Aptos"/>
          <w:sz w:val="20"/>
          <w:szCs w:val="20"/>
        </w:rPr>
        <w:t>n the 2025-26 tax year before 5 April 2026</w:t>
      </w:r>
      <w:r w:rsidRPr="1F089ABF">
        <w:rPr>
          <w:rFonts w:ascii="Silka" w:eastAsia="Aptos" w:hAnsi="Silka" w:cs="Aptos"/>
          <w:b/>
          <w:bCs/>
          <w:sz w:val="20"/>
          <w:szCs w:val="20"/>
        </w:rPr>
        <w:t>.</w:t>
      </w:r>
    </w:p>
    <w:p w14:paraId="0F279B82" w14:textId="77777777" w:rsidR="00F22E21" w:rsidRPr="00E349BB" w:rsidRDefault="00F22E21" w:rsidP="1F089ABF">
      <w:pPr>
        <w:spacing w:before="240" w:after="240"/>
        <w:rPr>
          <w:rFonts w:ascii="Silka" w:hAnsi="Silka"/>
          <w:b/>
          <w:bCs/>
          <w:sz w:val="20"/>
          <w:szCs w:val="20"/>
        </w:rPr>
      </w:pPr>
      <w:r w:rsidRPr="1F089ABF">
        <w:rPr>
          <w:rFonts w:ascii="Silka" w:hAnsi="Silka"/>
          <w:b/>
          <w:bCs/>
          <w:sz w:val="20"/>
          <w:szCs w:val="20"/>
        </w:rPr>
        <w:t>Invest for your child’s future</w:t>
      </w:r>
      <w:r>
        <w:br/>
      </w:r>
      <w:r w:rsidRPr="1F089ABF">
        <w:rPr>
          <w:rFonts w:ascii="Silka" w:eastAsia="Aptos" w:hAnsi="Silka" w:cs="Aptos"/>
          <w:sz w:val="20"/>
          <w:szCs w:val="20"/>
        </w:rPr>
        <w:t xml:space="preserve">A JISA is a tax efficient way to save or invest on behalf of a child or dependant under the age </w:t>
      </w:r>
      <w:r>
        <w:br/>
      </w:r>
      <w:r w:rsidRPr="1F089ABF">
        <w:rPr>
          <w:rFonts w:ascii="Silka" w:eastAsia="Aptos" w:hAnsi="Silka" w:cs="Aptos"/>
          <w:sz w:val="20"/>
          <w:szCs w:val="20"/>
        </w:rPr>
        <w:t xml:space="preserve">of 18. Doing so from an early age could help build a valuable long-term fund for their future. </w:t>
      </w:r>
    </w:p>
    <w:p w14:paraId="7D85754F" w14:textId="77777777" w:rsidR="00F22E21" w:rsidRPr="00E349BB" w:rsidRDefault="00F22E21" w:rsidP="1F089ABF">
      <w:pPr>
        <w:spacing w:before="240" w:after="240"/>
        <w:rPr>
          <w:rFonts w:ascii="Silka" w:eastAsia="Aptos" w:hAnsi="Silka" w:cs="Aptos"/>
          <w:sz w:val="20"/>
          <w:szCs w:val="20"/>
        </w:rPr>
      </w:pPr>
      <w:r w:rsidRPr="1F089ABF">
        <w:rPr>
          <w:rFonts w:ascii="Silka" w:eastAsia="Aptos" w:hAnsi="Silka" w:cs="Aptos"/>
          <w:sz w:val="20"/>
          <w:szCs w:val="20"/>
        </w:rPr>
        <w:t xml:space="preserve">Please note, the account must be held in the child’s name, and they must be a UK resident. </w:t>
      </w:r>
      <w:r>
        <w:br/>
      </w:r>
      <w:r w:rsidRPr="1F089ABF">
        <w:rPr>
          <w:rFonts w:ascii="Silka" w:eastAsia="Aptos" w:hAnsi="Silka" w:cs="Aptos"/>
          <w:sz w:val="20"/>
          <w:szCs w:val="20"/>
        </w:rPr>
        <w:t xml:space="preserve">The money can’t be accessed until they reach age 18, when the account will convert into a regular ISA. The registered contact is responsibility for administering the account until the </w:t>
      </w:r>
      <w:r>
        <w:br/>
      </w:r>
      <w:r w:rsidRPr="1F089ABF">
        <w:rPr>
          <w:rFonts w:ascii="Silka" w:eastAsia="Aptos" w:hAnsi="Silka" w:cs="Aptos"/>
          <w:sz w:val="20"/>
          <w:szCs w:val="20"/>
        </w:rPr>
        <w:t>child turns 18.</w:t>
      </w:r>
    </w:p>
    <w:p w14:paraId="03F2428D" w14:textId="77777777" w:rsidR="00F22E21" w:rsidRPr="00E349BB" w:rsidRDefault="00F22E21" w:rsidP="1F089ABF">
      <w:pPr>
        <w:spacing w:before="240" w:after="240"/>
        <w:rPr>
          <w:rFonts w:ascii="Silka" w:eastAsia="Aptos" w:hAnsi="Silka" w:cs="Aptos"/>
          <w:sz w:val="20"/>
          <w:szCs w:val="20"/>
        </w:rPr>
      </w:pPr>
      <w:r w:rsidRPr="1F089ABF">
        <w:rPr>
          <w:rFonts w:ascii="Silka" w:eastAsia="Aptos" w:hAnsi="Silka" w:cs="Aptos"/>
          <w:sz w:val="20"/>
          <w:szCs w:val="20"/>
        </w:rPr>
        <w:t xml:space="preserve">If you’d like to discuss whether a JISA might be suitable for your circumstances, or to </w:t>
      </w:r>
      <w:r>
        <w:br/>
      </w:r>
      <w:r w:rsidRPr="1F089ABF">
        <w:rPr>
          <w:rFonts w:ascii="Silka" w:eastAsia="Aptos" w:hAnsi="Silka" w:cs="Aptos"/>
          <w:sz w:val="20"/>
          <w:szCs w:val="20"/>
        </w:rPr>
        <w:t>find out more about opening one, please get in touch. I’d be delighted to assist.</w:t>
      </w:r>
    </w:p>
    <w:p w14:paraId="7FEFCF72" w14:textId="77777777" w:rsidR="00F22E21" w:rsidRPr="00E349BB" w:rsidRDefault="00F22E21" w:rsidP="1F089ABF">
      <w:pPr>
        <w:spacing w:before="240" w:after="240"/>
        <w:rPr>
          <w:rFonts w:ascii="Silka" w:hAnsi="Silka"/>
          <w:sz w:val="20"/>
          <w:szCs w:val="20"/>
        </w:rPr>
      </w:pPr>
      <w:r w:rsidRPr="1F089ABF">
        <w:rPr>
          <w:rFonts w:ascii="Silka" w:hAnsi="Silka"/>
          <w:sz w:val="20"/>
          <w:szCs w:val="20"/>
        </w:rPr>
        <w:t>Yours sincerely,</w:t>
      </w:r>
    </w:p>
    <w:p w14:paraId="2DF63968" w14:textId="77777777" w:rsidR="00F22E21" w:rsidRPr="00E349BB" w:rsidRDefault="00F22E21" w:rsidP="1F089ABF">
      <w:pPr>
        <w:spacing w:before="240" w:after="240"/>
        <w:rPr>
          <w:rFonts w:ascii="Silka" w:hAnsi="Silka"/>
          <w:sz w:val="20"/>
          <w:szCs w:val="20"/>
        </w:rPr>
      </w:pPr>
      <w:r w:rsidRPr="1F089ABF">
        <w:rPr>
          <w:rFonts w:ascii="Silka" w:hAnsi="Silka"/>
          <w:sz w:val="20"/>
          <w:szCs w:val="20"/>
        </w:rPr>
        <w:t xml:space="preserve">[Name] </w:t>
      </w:r>
      <w:r>
        <w:br/>
      </w:r>
      <w:r w:rsidRPr="1F089ABF">
        <w:rPr>
          <w:rFonts w:ascii="Silka" w:hAnsi="Silka"/>
          <w:sz w:val="20"/>
          <w:szCs w:val="20"/>
        </w:rPr>
        <w:t>[Company details]</w:t>
      </w:r>
    </w:p>
    <w:p w14:paraId="43F7B770" w14:textId="2ED261C9" w:rsidR="00382358" w:rsidRPr="00E349BB" w:rsidRDefault="00F22E21" w:rsidP="1F089ABF">
      <w:pPr>
        <w:rPr>
          <w:rFonts w:ascii="Silka" w:hAnsi="Silka"/>
        </w:rPr>
      </w:pPr>
      <w:r w:rsidRPr="1F089ABF">
        <w:rPr>
          <w:rFonts w:ascii="Silka" w:hAnsi="Silka"/>
          <w:sz w:val="20"/>
          <w:szCs w:val="20"/>
        </w:rPr>
        <w:t>[Company z clause and any additional regulatory disclosures]</w:t>
      </w:r>
    </w:p>
    <w:sectPr w:rsidR="00382358" w:rsidRPr="00E349BB" w:rsidSect="005A0BB7">
      <w:headerReference w:type="default" r:id="rId14"/>
      <w:type w:val="continuous"/>
      <w:pgSz w:w="11906" w:h="16838"/>
      <w:pgMar w:top="823" w:right="1021" w:bottom="1134" w:left="1021" w:header="471" w:footer="45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8FA6DC" w14:textId="77777777" w:rsidR="001B12C9" w:rsidRDefault="001B12C9" w:rsidP="005729B7">
      <w:r>
        <w:separator/>
      </w:r>
    </w:p>
  </w:endnote>
  <w:endnote w:type="continuationSeparator" w:id="0">
    <w:p w14:paraId="403E3AC7" w14:textId="77777777" w:rsidR="001B12C9" w:rsidRDefault="001B12C9" w:rsidP="00572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ilka">
    <w:panose1 w:val="00000500000000000000"/>
    <w:charset w:val="4D"/>
    <w:family w:val="auto"/>
    <w:notTrueType/>
    <w:pitch w:val="variable"/>
    <w:sig w:usb0="00000007" w:usb1="00000000" w:usb2="00000000" w:usb3="00000000" w:csb0="00000093" w:csb1="00000000"/>
  </w:font>
  <w:font w:name="Silka Medium">
    <w:panose1 w:val="00000600000000000000"/>
    <w:charset w:val="4D"/>
    <w:family w:val="auto"/>
    <w:notTrueType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(Body CS)">
    <w:altName w:val="Times New Roman"/>
    <w:panose1 w:val="020B06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10006FF" w:usb1="4000FCFF" w:usb2="00000009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67C586" w14:textId="77777777" w:rsidR="001B12C9" w:rsidRDefault="001B12C9" w:rsidP="005729B7">
      <w:r>
        <w:separator/>
      </w:r>
    </w:p>
  </w:footnote>
  <w:footnote w:type="continuationSeparator" w:id="0">
    <w:p w14:paraId="6DC34995" w14:textId="77777777" w:rsidR="001B12C9" w:rsidRDefault="001B12C9" w:rsidP="005729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05651" w14:textId="29F63092" w:rsidR="00470339" w:rsidRDefault="00470339" w:rsidP="00243519">
    <w:pPr>
      <w:pStyle w:val="Header"/>
    </w:pPr>
  </w:p>
  <w:p w14:paraId="652C5C88" w14:textId="3298B616" w:rsidR="001F44B5" w:rsidRPr="00470339" w:rsidRDefault="001F44B5" w:rsidP="0047033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36C214CA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500B626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B74D0A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E6E099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E56F6FC"/>
    <w:lvl w:ilvl="0">
      <w:start w:val="1"/>
      <w:numFmt w:val="bullet"/>
      <w:pStyle w:val="ListBullet5"/>
      <w:lvlText w:val=""/>
      <w:lvlJc w:val="left"/>
      <w:pPr>
        <w:tabs>
          <w:tab w:val="num" w:pos="1418"/>
        </w:tabs>
        <w:ind w:left="1418" w:hanging="286"/>
      </w:pPr>
      <w:rPr>
        <w:rFonts w:ascii="Symbol" w:hAnsi="Symbol" w:hint="default"/>
        <w:color w:val="FF5100" w:themeColor="accent1"/>
        <w:sz w:val="20"/>
      </w:rPr>
    </w:lvl>
  </w:abstractNum>
  <w:abstractNum w:abstractNumId="5" w15:restartNumberingAfterBreak="0">
    <w:nsid w:val="FFFFFF81"/>
    <w:multiLevelType w:val="singleLevel"/>
    <w:tmpl w:val="7EBA35CE"/>
    <w:lvl w:ilvl="0">
      <w:start w:val="1"/>
      <w:numFmt w:val="bullet"/>
      <w:pStyle w:val="ListBullet4"/>
      <w:lvlText w:val=""/>
      <w:lvlJc w:val="left"/>
      <w:pPr>
        <w:tabs>
          <w:tab w:val="num" w:pos="1134"/>
        </w:tabs>
        <w:ind w:left="1134" w:hanging="285"/>
      </w:pPr>
      <w:rPr>
        <w:rFonts w:ascii="Symbol" w:hAnsi="Symbol" w:hint="default"/>
        <w:color w:val="FF5100" w:themeColor="accent1"/>
        <w:sz w:val="20"/>
      </w:rPr>
    </w:lvl>
  </w:abstractNum>
  <w:abstractNum w:abstractNumId="6" w15:restartNumberingAfterBreak="0">
    <w:nsid w:val="FFFFFF82"/>
    <w:multiLevelType w:val="singleLevel"/>
    <w:tmpl w:val="1592FDCE"/>
    <w:lvl w:ilvl="0">
      <w:start w:val="1"/>
      <w:numFmt w:val="bullet"/>
      <w:pStyle w:val="ListBullet3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FF5100" w:themeColor="accent1"/>
        <w:sz w:val="20"/>
      </w:rPr>
    </w:lvl>
  </w:abstractNum>
  <w:abstractNum w:abstractNumId="7" w15:restartNumberingAfterBreak="0">
    <w:nsid w:val="FFFFFF83"/>
    <w:multiLevelType w:val="singleLevel"/>
    <w:tmpl w:val="E1C83EF8"/>
    <w:lvl w:ilvl="0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FF5100" w:themeColor="accent1"/>
        <w:sz w:val="20"/>
      </w:rPr>
    </w:lvl>
  </w:abstractNum>
  <w:abstractNum w:abstractNumId="8" w15:restartNumberingAfterBreak="0">
    <w:nsid w:val="FFFFFF88"/>
    <w:multiLevelType w:val="singleLevel"/>
    <w:tmpl w:val="C4AEBDA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color w:val="FF5100" w:themeColor="accent1"/>
      </w:rPr>
    </w:lvl>
  </w:abstractNum>
  <w:abstractNum w:abstractNumId="9" w15:restartNumberingAfterBreak="0">
    <w:nsid w:val="FFFFFF89"/>
    <w:multiLevelType w:val="singleLevel"/>
    <w:tmpl w:val="FA88C4FE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FF5100" w:themeColor="accent1"/>
        <w:sz w:val="20"/>
      </w:rPr>
    </w:lvl>
  </w:abstractNum>
  <w:abstractNum w:abstractNumId="10" w15:restartNumberingAfterBreak="0">
    <w:nsid w:val="02232D9D"/>
    <w:multiLevelType w:val="hybridMultilevel"/>
    <w:tmpl w:val="52281BFC"/>
    <w:lvl w:ilvl="0" w:tplc="F2BA5D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D84BD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B00D0D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9CEB8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F8D3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A6B4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54D1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4C31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66B5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27A7D79"/>
    <w:multiLevelType w:val="multilevel"/>
    <w:tmpl w:val="A670B058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20127A00"/>
    <w:multiLevelType w:val="hybridMultilevel"/>
    <w:tmpl w:val="C598F424"/>
    <w:lvl w:ilvl="0" w:tplc="B59EF52A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  <w:color w:val="FF5100" w:themeColor="accen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B46A50"/>
    <w:multiLevelType w:val="hybridMultilevel"/>
    <w:tmpl w:val="AC56D09E"/>
    <w:lvl w:ilvl="0" w:tplc="E2EAE5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8D8D17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A50BF0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A3243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C82342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C228E2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DFEBE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5E08C4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396946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12B6DFC"/>
    <w:multiLevelType w:val="hybridMultilevel"/>
    <w:tmpl w:val="4D983E54"/>
    <w:lvl w:ilvl="0" w:tplc="7284A30C">
      <w:start w:val="1"/>
      <w:numFmt w:val="bullet"/>
      <w:pStyle w:val="ListBullet"/>
      <w:lvlText w:val=""/>
      <w:lvlJc w:val="left"/>
      <w:pPr>
        <w:ind w:left="510" w:hanging="283"/>
      </w:pPr>
      <w:rPr>
        <w:rFonts w:ascii="Symbol" w:hAnsi="Symbol" w:hint="default"/>
        <w:color w:val="FF5100" w:themeColor="accent1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581891"/>
    <w:multiLevelType w:val="hybridMultilevel"/>
    <w:tmpl w:val="688894F0"/>
    <w:lvl w:ilvl="0" w:tplc="50809C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6809E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066E5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A826A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206F6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238E8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FD2E1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1C05F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5B0AC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36563EC7"/>
    <w:multiLevelType w:val="multilevel"/>
    <w:tmpl w:val="AFE2E61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bullet"/>
      <w:lvlText w:val=""/>
      <w:lvlJc w:val="left"/>
      <w:pPr>
        <w:ind w:left="576" w:hanging="576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7" w15:restartNumberingAfterBreak="0">
    <w:nsid w:val="42D81E63"/>
    <w:multiLevelType w:val="hybridMultilevel"/>
    <w:tmpl w:val="06681AA8"/>
    <w:lvl w:ilvl="0" w:tplc="F516CD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2E1F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2DAB8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324E7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5C35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4C8A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BCA27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584B0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26CC8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5EAF2EB2"/>
    <w:multiLevelType w:val="hybridMultilevel"/>
    <w:tmpl w:val="4EE89F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876AC7"/>
    <w:multiLevelType w:val="multilevel"/>
    <w:tmpl w:val="080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69A65BA0"/>
    <w:multiLevelType w:val="hybridMultilevel"/>
    <w:tmpl w:val="947035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1DB1CBB"/>
    <w:multiLevelType w:val="multilevel"/>
    <w:tmpl w:val="4D3A0DA2"/>
    <w:lvl w:ilvl="0">
      <w:start w:val="1"/>
      <w:numFmt w:val="decimal"/>
      <w:lvlText w:val="%1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711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2" w15:restartNumberingAfterBreak="0">
    <w:nsid w:val="71F05BB4"/>
    <w:multiLevelType w:val="multilevel"/>
    <w:tmpl w:val="AFE2E61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bullet"/>
      <w:lvlText w:val=""/>
      <w:lvlJc w:val="left"/>
      <w:pPr>
        <w:ind w:left="576" w:hanging="576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7738754F"/>
    <w:multiLevelType w:val="hybridMultilevel"/>
    <w:tmpl w:val="57666DBE"/>
    <w:lvl w:ilvl="0" w:tplc="86F27098">
      <w:numFmt w:val="bullet"/>
      <w:lvlText w:val="-"/>
      <w:lvlJc w:val="left"/>
      <w:pPr>
        <w:ind w:left="615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24" w15:restartNumberingAfterBreak="0">
    <w:nsid w:val="77997156"/>
    <w:multiLevelType w:val="multilevel"/>
    <w:tmpl w:val="AFE2E61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bullet"/>
      <w:lvlText w:val=""/>
      <w:lvlJc w:val="left"/>
      <w:pPr>
        <w:ind w:left="576" w:hanging="576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5" w15:restartNumberingAfterBreak="0">
    <w:nsid w:val="78E25A7A"/>
    <w:multiLevelType w:val="multilevel"/>
    <w:tmpl w:val="6126468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 w16cid:durableId="1147667149">
    <w:abstractNumId w:val="19"/>
  </w:num>
  <w:num w:numId="2" w16cid:durableId="416950078">
    <w:abstractNumId w:val="11"/>
  </w:num>
  <w:num w:numId="3" w16cid:durableId="104956975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5380863">
    <w:abstractNumId w:val="16"/>
  </w:num>
  <w:num w:numId="5" w16cid:durableId="386340849">
    <w:abstractNumId w:val="17"/>
  </w:num>
  <w:num w:numId="6" w16cid:durableId="2145586751">
    <w:abstractNumId w:val="13"/>
  </w:num>
  <w:num w:numId="7" w16cid:durableId="1059286332">
    <w:abstractNumId w:val="10"/>
  </w:num>
  <w:num w:numId="8" w16cid:durableId="5250636">
    <w:abstractNumId w:val="22"/>
  </w:num>
  <w:num w:numId="9" w16cid:durableId="110129041">
    <w:abstractNumId w:val="24"/>
  </w:num>
  <w:num w:numId="10" w16cid:durableId="1074544836">
    <w:abstractNumId w:val="21"/>
  </w:num>
  <w:num w:numId="11" w16cid:durableId="652635598">
    <w:abstractNumId w:val="25"/>
  </w:num>
  <w:num w:numId="12" w16cid:durableId="234752943">
    <w:abstractNumId w:val="12"/>
  </w:num>
  <w:num w:numId="13" w16cid:durableId="1498183241">
    <w:abstractNumId w:val="15"/>
  </w:num>
  <w:num w:numId="14" w16cid:durableId="2127768880">
    <w:abstractNumId w:val="20"/>
  </w:num>
  <w:num w:numId="15" w16cid:durableId="67651112">
    <w:abstractNumId w:val="23"/>
  </w:num>
  <w:num w:numId="16" w16cid:durableId="195579080">
    <w:abstractNumId w:val="18"/>
  </w:num>
  <w:num w:numId="17" w16cid:durableId="9138649">
    <w:abstractNumId w:val="0"/>
  </w:num>
  <w:num w:numId="18" w16cid:durableId="215750090">
    <w:abstractNumId w:val="1"/>
  </w:num>
  <w:num w:numId="19" w16cid:durableId="1627665218">
    <w:abstractNumId w:val="2"/>
  </w:num>
  <w:num w:numId="20" w16cid:durableId="1078209117">
    <w:abstractNumId w:val="3"/>
  </w:num>
  <w:num w:numId="21" w16cid:durableId="1233464677">
    <w:abstractNumId w:val="8"/>
  </w:num>
  <w:num w:numId="22" w16cid:durableId="963585264">
    <w:abstractNumId w:val="4"/>
  </w:num>
  <w:num w:numId="23" w16cid:durableId="355615491">
    <w:abstractNumId w:val="5"/>
  </w:num>
  <w:num w:numId="24" w16cid:durableId="473185638">
    <w:abstractNumId w:val="6"/>
  </w:num>
  <w:num w:numId="25" w16cid:durableId="2123844853">
    <w:abstractNumId w:val="7"/>
  </w:num>
  <w:num w:numId="26" w16cid:durableId="2008628060">
    <w:abstractNumId w:val="9"/>
  </w:num>
  <w:num w:numId="27" w16cid:durableId="734818458">
    <w:abstractNumId w:val="12"/>
    <w:lvlOverride w:ilvl="0">
      <w:startOverride w:val="1"/>
    </w:lvlOverride>
  </w:num>
  <w:num w:numId="28" w16cid:durableId="15332238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2"/>
  <w:hideSpellingErrors/>
  <w:hideGrammaticalErrors/>
  <w:proofState w:spelling="clean" w:grammar="clean"/>
  <w:attachedTemplate r:id="rId1"/>
  <w:stylePaneFormatFilter w:val="1708" w:allStyles="0" w:customStyles="0" w:latentStyles="0" w:stylesInUse="1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4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9BB"/>
    <w:rsid w:val="00001EB5"/>
    <w:rsid w:val="0000314A"/>
    <w:rsid w:val="00005DFB"/>
    <w:rsid w:val="00007BCE"/>
    <w:rsid w:val="00032334"/>
    <w:rsid w:val="00062D0C"/>
    <w:rsid w:val="00063490"/>
    <w:rsid w:val="000636A7"/>
    <w:rsid w:val="00066F06"/>
    <w:rsid w:val="000679BB"/>
    <w:rsid w:val="000708C5"/>
    <w:rsid w:val="000715C6"/>
    <w:rsid w:val="0008235A"/>
    <w:rsid w:val="00085656"/>
    <w:rsid w:val="0008581A"/>
    <w:rsid w:val="000A5443"/>
    <w:rsid w:val="000C19A5"/>
    <w:rsid w:val="000C47CC"/>
    <w:rsid w:val="000D223C"/>
    <w:rsid w:val="000E12AC"/>
    <w:rsid w:val="000E1796"/>
    <w:rsid w:val="000E5224"/>
    <w:rsid w:val="000E6660"/>
    <w:rsid w:val="000F1346"/>
    <w:rsid w:val="000F3786"/>
    <w:rsid w:val="000F3DF3"/>
    <w:rsid w:val="000F5B5A"/>
    <w:rsid w:val="000F63C8"/>
    <w:rsid w:val="00116D92"/>
    <w:rsid w:val="001172A0"/>
    <w:rsid w:val="001229AF"/>
    <w:rsid w:val="001265DB"/>
    <w:rsid w:val="0013073A"/>
    <w:rsid w:val="0013480C"/>
    <w:rsid w:val="00134AF2"/>
    <w:rsid w:val="001475CA"/>
    <w:rsid w:val="00147DC1"/>
    <w:rsid w:val="00156159"/>
    <w:rsid w:val="00162C35"/>
    <w:rsid w:val="0016717C"/>
    <w:rsid w:val="00183063"/>
    <w:rsid w:val="001B12C9"/>
    <w:rsid w:val="001D035B"/>
    <w:rsid w:val="001D3055"/>
    <w:rsid w:val="001E00BC"/>
    <w:rsid w:val="001E49E9"/>
    <w:rsid w:val="001F1CAD"/>
    <w:rsid w:val="001F2AC2"/>
    <w:rsid w:val="001F44B5"/>
    <w:rsid w:val="00203DD4"/>
    <w:rsid w:val="00210194"/>
    <w:rsid w:val="0021782B"/>
    <w:rsid w:val="00236AC8"/>
    <w:rsid w:val="002403F2"/>
    <w:rsid w:val="00243519"/>
    <w:rsid w:val="002736A7"/>
    <w:rsid w:val="002752BD"/>
    <w:rsid w:val="00277E83"/>
    <w:rsid w:val="00294554"/>
    <w:rsid w:val="002A1868"/>
    <w:rsid w:val="002A68AB"/>
    <w:rsid w:val="002A70A6"/>
    <w:rsid w:val="002B246D"/>
    <w:rsid w:val="002B42DF"/>
    <w:rsid w:val="002B7BA6"/>
    <w:rsid w:val="002C0FDB"/>
    <w:rsid w:val="002C4F5A"/>
    <w:rsid w:val="002C53EA"/>
    <w:rsid w:val="002C7997"/>
    <w:rsid w:val="002D5508"/>
    <w:rsid w:val="002E2790"/>
    <w:rsid w:val="002F3BE9"/>
    <w:rsid w:val="002F4EAB"/>
    <w:rsid w:val="002F4FA4"/>
    <w:rsid w:val="00305018"/>
    <w:rsid w:val="0030585F"/>
    <w:rsid w:val="003114B9"/>
    <w:rsid w:val="00315AFE"/>
    <w:rsid w:val="00331225"/>
    <w:rsid w:val="00360858"/>
    <w:rsid w:val="0036176D"/>
    <w:rsid w:val="00372BF6"/>
    <w:rsid w:val="00373609"/>
    <w:rsid w:val="00374B48"/>
    <w:rsid w:val="00382358"/>
    <w:rsid w:val="00386018"/>
    <w:rsid w:val="003913B0"/>
    <w:rsid w:val="003965C5"/>
    <w:rsid w:val="003A15BF"/>
    <w:rsid w:val="003A21F4"/>
    <w:rsid w:val="003A3208"/>
    <w:rsid w:val="003B4634"/>
    <w:rsid w:val="003C4F8E"/>
    <w:rsid w:val="003D250F"/>
    <w:rsid w:val="003D57C0"/>
    <w:rsid w:val="003F5BC7"/>
    <w:rsid w:val="00400B13"/>
    <w:rsid w:val="00401123"/>
    <w:rsid w:val="00405178"/>
    <w:rsid w:val="00406B8E"/>
    <w:rsid w:val="00406EC3"/>
    <w:rsid w:val="00423D0F"/>
    <w:rsid w:val="00423F6A"/>
    <w:rsid w:val="00426D6A"/>
    <w:rsid w:val="004360D2"/>
    <w:rsid w:val="00437E5D"/>
    <w:rsid w:val="00451258"/>
    <w:rsid w:val="00453D1C"/>
    <w:rsid w:val="00470339"/>
    <w:rsid w:val="00480D85"/>
    <w:rsid w:val="0048397C"/>
    <w:rsid w:val="004C5EDF"/>
    <w:rsid w:val="004C66AE"/>
    <w:rsid w:val="004C7387"/>
    <w:rsid w:val="004D1C88"/>
    <w:rsid w:val="004E089E"/>
    <w:rsid w:val="004E0BAA"/>
    <w:rsid w:val="004E3AD9"/>
    <w:rsid w:val="004F57C0"/>
    <w:rsid w:val="004F6A2C"/>
    <w:rsid w:val="00510707"/>
    <w:rsid w:val="005201B3"/>
    <w:rsid w:val="00523787"/>
    <w:rsid w:val="00525A22"/>
    <w:rsid w:val="0053139F"/>
    <w:rsid w:val="005336DB"/>
    <w:rsid w:val="00542E4C"/>
    <w:rsid w:val="00543254"/>
    <w:rsid w:val="0056301B"/>
    <w:rsid w:val="00566FBD"/>
    <w:rsid w:val="005729B7"/>
    <w:rsid w:val="00581D73"/>
    <w:rsid w:val="00585498"/>
    <w:rsid w:val="00595DED"/>
    <w:rsid w:val="005A0BB7"/>
    <w:rsid w:val="005A1630"/>
    <w:rsid w:val="005A1701"/>
    <w:rsid w:val="005B500F"/>
    <w:rsid w:val="005D19E2"/>
    <w:rsid w:val="005D73FC"/>
    <w:rsid w:val="005E6819"/>
    <w:rsid w:val="005F39C1"/>
    <w:rsid w:val="00600734"/>
    <w:rsid w:val="00605A1E"/>
    <w:rsid w:val="00617377"/>
    <w:rsid w:val="006255A8"/>
    <w:rsid w:val="006303AB"/>
    <w:rsid w:val="00635773"/>
    <w:rsid w:val="006443BB"/>
    <w:rsid w:val="00646264"/>
    <w:rsid w:val="006564FA"/>
    <w:rsid w:val="0066503F"/>
    <w:rsid w:val="00667BC2"/>
    <w:rsid w:val="00675523"/>
    <w:rsid w:val="0068116C"/>
    <w:rsid w:val="00685C0C"/>
    <w:rsid w:val="00691A87"/>
    <w:rsid w:val="006934A9"/>
    <w:rsid w:val="00697565"/>
    <w:rsid w:val="006C471B"/>
    <w:rsid w:val="006C4D54"/>
    <w:rsid w:val="006C51FA"/>
    <w:rsid w:val="006E6437"/>
    <w:rsid w:val="006E7C42"/>
    <w:rsid w:val="006F5A74"/>
    <w:rsid w:val="00707457"/>
    <w:rsid w:val="00712E84"/>
    <w:rsid w:val="00744EEC"/>
    <w:rsid w:val="00754316"/>
    <w:rsid w:val="007651AC"/>
    <w:rsid w:val="00776537"/>
    <w:rsid w:val="007A59B9"/>
    <w:rsid w:val="007D0BD0"/>
    <w:rsid w:val="007D1083"/>
    <w:rsid w:val="00806C3C"/>
    <w:rsid w:val="00811E04"/>
    <w:rsid w:val="00831606"/>
    <w:rsid w:val="00835384"/>
    <w:rsid w:val="008403A3"/>
    <w:rsid w:val="008556E9"/>
    <w:rsid w:val="00862B82"/>
    <w:rsid w:val="00865898"/>
    <w:rsid w:val="00867B7C"/>
    <w:rsid w:val="00870B7E"/>
    <w:rsid w:val="008759C3"/>
    <w:rsid w:val="00885C3A"/>
    <w:rsid w:val="00892F2C"/>
    <w:rsid w:val="0089373E"/>
    <w:rsid w:val="008966B0"/>
    <w:rsid w:val="008B4721"/>
    <w:rsid w:val="00907FE1"/>
    <w:rsid w:val="00912670"/>
    <w:rsid w:val="0091419A"/>
    <w:rsid w:val="00920FB5"/>
    <w:rsid w:val="00925730"/>
    <w:rsid w:val="00933326"/>
    <w:rsid w:val="00937C53"/>
    <w:rsid w:val="00943D51"/>
    <w:rsid w:val="009659F6"/>
    <w:rsid w:val="00966F99"/>
    <w:rsid w:val="00982207"/>
    <w:rsid w:val="0098334F"/>
    <w:rsid w:val="00990435"/>
    <w:rsid w:val="009A5508"/>
    <w:rsid w:val="009B3055"/>
    <w:rsid w:val="009B4372"/>
    <w:rsid w:val="009C3F69"/>
    <w:rsid w:val="009C687F"/>
    <w:rsid w:val="00A0494A"/>
    <w:rsid w:val="00A06B6F"/>
    <w:rsid w:val="00A07371"/>
    <w:rsid w:val="00A0740F"/>
    <w:rsid w:val="00A3055D"/>
    <w:rsid w:val="00A33B29"/>
    <w:rsid w:val="00A440FF"/>
    <w:rsid w:val="00A60549"/>
    <w:rsid w:val="00A779C6"/>
    <w:rsid w:val="00A8302B"/>
    <w:rsid w:val="00A86B62"/>
    <w:rsid w:val="00AA10ED"/>
    <w:rsid w:val="00AA18FD"/>
    <w:rsid w:val="00AA1F5E"/>
    <w:rsid w:val="00AB238F"/>
    <w:rsid w:val="00AB3205"/>
    <w:rsid w:val="00AB545C"/>
    <w:rsid w:val="00AC6348"/>
    <w:rsid w:val="00AC66B1"/>
    <w:rsid w:val="00AD29C9"/>
    <w:rsid w:val="00AD76AE"/>
    <w:rsid w:val="00AE331D"/>
    <w:rsid w:val="00AE7878"/>
    <w:rsid w:val="00AF0447"/>
    <w:rsid w:val="00B07A8F"/>
    <w:rsid w:val="00B14211"/>
    <w:rsid w:val="00B202A7"/>
    <w:rsid w:val="00B21868"/>
    <w:rsid w:val="00B25FF8"/>
    <w:rsid w:val="00B33ABD"/>
    <w:rsid w:val="00B33CB9"/>
    <w:rsid w:val="00B40670"/>
    <w:rsid w:val="00B518B2"/>
    <w:rsid w:val="00B543A0"/>
    <w:rsid w:val="00B6661B"/>
    <w:rsid w:val="00B70419"/>
    <w:rsid w:val="00B75D39"/>
    <w:rsid w:val="00B819D1"/>
    <w:rsid w:val="00B910F8"/>
    <w:rsid w:val="00BA068E"/>
    <w:rsid w:val="00BA7E63"/>
    <w:rsid w:val="00BB53EF"/>
    <w:rsid w:val="00BB5426"/>
    <w:rsid w:val="00BC6025"/>
    <w:rsid w:val="00BE67CA"/>
    <w:rsid w:val="00BE6E0A"/>
    <w:rsid w:val="00BF7FAD"/>
    <w:rsid w:val="00C1647A"/>
    <w:rsid w:val="00C27FC1"/>
    <w:rsid w:val="00C321C6"/>
    <w:rsid w:val="00C37274"/>
    <w:rsid w:val="00C401C3"/>
    <w:rsid w:val="00C439BE"/>
    <w:rsid w:val="00C47661"/>
    <w:rsid w:val="00C55BFE"/>
    <w:rsid w:val="00C57B8A"/>
    <w:rsid w:val="00C635FC"/>
    <w:rsid w:val="00C761BF"/>
    <w:rsid w:val="00CA2A1F"/>
    <w:rsid w:val="00CA2F45"/>
    <w:rsid w:val="00CA6B1B"/>
    <w:rsid w:val="00CA7868"/>
    <w:rsid w:val="00CB1139"/>
    <w:rsid w:val="00CC091D"/>
    <w:rsid w:val="00CC48CD"/>
    <w:rsid w:val="00CD6708"/>
    <w:rsid w:val="00CD6729"/>
    <w:rsid w:val="00CE3B35"/>
    <w:rsid w:val="00CE4862"/>
    <w:rsid w:val="00CE602B"/>
    <w:rsid w:val="00CF026A"/>
    <w:rsid w:val="00D00171"/>
    <w:rsid w:val="00D0093A"/>
    <w:rsid w:val="00D24BC3"/>
    <w:rsid w:val="00D32328"/>
    <w:rsid w:val="00D4285E"/>
    <w:rsid w:val="00D52383"/>
    <w:rsid w:val="00D529A6"/>
    <w:rsid w:val="00D5605E"/>
    <w:rsid w:val="00D561C7"/>
    <w:rsid w:val="00D7582C"/>
    <w:rsid w:val="00D778A7"/>
    <w:rsid w:val="00D77989"/>
    <w:rsid w:val="00D809E7"/>
    <w:rsid w:val="00D86916"/>
    <w:rsid w:val="00D944A7"/>
    <w:rsid w:val="00DA4BD6"/>
    <w:rsid w:val="00DB3C80"/>
    <w:rsid w:val="00DC1D26"/>
    <w:rsid w:val="00DD63A5"/>
    <w:rsid w:val="00DD7DF8"/>
    <w:rsid w:val="00E158ED"/>
    <w:rsid w:val="00E16A2E"/>
    <w:rsid w:val="00E240C2"/>
    <w:rsid w:val="00E254E7"/>
    <w:rsid w:val="00E30218"/>
    <w:rsid w:val="00E30E5B"/>
    <w:rsid w:val="00E349BB"/>
    <w:rsid w:val="00E42EAD"/>
    <w:rsid w:val="00E42F8C"/>
    <w:rsid w:val="00E46259"/>
    <w:rsid w:val="00E4792C"/>
    <w:rsid w:val="00E5140D"/>
    <w:rsid w:val="00E63284"/>
    <w:rsid w:val="00E66866"/>
    <w:rsid w:val="00E72E05"/>
    <w:rsid w:val="00E85613"/>
    <w:rsid w:val="00E91BE7"/>
    <w:rsid w:val="00EA2ED8"/>
    <w:rsid w:val="00EB0ABD"/>
    <w:rsid w:val="00EB7629"/>
    <w:rsid w:val="00EC0F74"/>
    <w:rsid w:val="00EC28B4"/>
    <w:rsid w:val="00EC72D2"/>
    <w:rsid w:val="00ED456A"/>
    <w:rsid w:val="00EF1220"/>
    <w:rsid w:val="00F22E21"/>
    <w:rsid w:val="00F241B5"/>
    <w:rsid w:val="00F2423E"/>
    <w:rsid w:val="00F36F66"/>
    <w:rsid w:val="00F44C07"/>
    <w:rsid w:val="00F517AC"/>
    <w:rsid w:val="00F651C2"/>
    <w:rsid w:val="00F67D4F"/>
    <w:rsid w:val="00F772F1"/>
    <w:rsid w:val="00F96DDB"/>
    <w:rsid w:val="00F97CDE"/>
    <w:rsid w:val="00FC75AF"/>
    <w:rsid w:val="00FD2D3D"/>
    <w:rsid w:val="00FD61F9"/>
    <w:rsid w:val="00FF31E3"/>
    <w:rsid w:val="00FF55A1"/>
    <w:rsid w:val="00FF6237"/>
    <w:rsid w:val="079E35FE"/>
    <w:rsid w:val="11E434C2"/>
    <w:rsid w:val="1F089ABF"/>
    <w:rsid w:val="2E429567"/>
    <w:rsid w:val="363BD31C"/>
    <w:rsid w:val="3D058631"/>
    <w:rsid w:val="615E9994"/>
    <w:rsid w:val="624CD69D"/>
    <w:rsid w:val="6C289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397C66"/>
  <w15:docId w15:val="{B55085DD-C467-4009-AFEC-3BF9EDA50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49BB"/>
    <w:pPr>
      <w:spacing w:before="0" w:after="160" w:line="279" w:lineRule="auto"/>
    </w:pPr>
    <w:rPr>
      <w:sz w:val="24"/>
      <w:szCs w:val="24"/>
      <w:lang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1172A0"/>
    <w:pPr>
      <w:spacing w:after="0"/>
      <w:outlineLvl w:val="0"/>
    </w:pPr>
    <w:rPr>
      <w:rFonts w:ascii="Silka Medium" w:hAnsi="Silka Medium"/>
      <w:color w:val="FF5200"/>
      <w:szCs w:val="22"/>
    </w:rPr>
  </w:style>
  <w:style w:type="paragraph" w:styleId="Heading2">
    <w:name w:val="heading 2"/>
    <w:basedOn w:val="Normal"/>
    <w:next w:val="Normal"/>
    <w:link w:val="Heading2Char"/>
    <w:uiPriority w:val="1"/>
    <w:qFormat/>
    <w:rsid w:val="001172A0"/>
    <w:pPr>
      <w:spacing w:after="0"/>
      <w:outlineLvl w:val="1"/>
    </w:pPr>
    <w:rPr>
      <w:rFonts w:ascii="Silka Medium" w:hAnsi="Silka Medium"/>
      <w:bCs/>
      <w:color w:val="610058" w:themeColor="text1"/>
      <w:szCs w:val="32"/>
    </w:rPr>
  </w:style>
  <w:style w:type="paragraph" w:styleId="Heading3">
    <w:name w:val="heading 3"/>
    <w:basedOn w:val="Heading2"/>
    <w:next w:val="Normal"/>
    <w:link w:val="Heading3Char"/>
    <w:uiPriority w:val="1"/>
    <w:qFormat/>
    <w:rsid w:val="001172A0"/>
    <w:pPr>
      <w:outlineLvl w:val="2"/>
    </w:pPr>
    <w:rPr>
      <w:color w:val="000000" w:themeColor="text2"/>
    </w:rPr>
  </w:style>
  <w:style w:type="paragraph" w:styleId="Heading4">
    <w:name w:val="heading 4"/>
    <w:basedOn w:val="Heading2"/>
    <w:next w:val="Normal"/>
    <w:link w:val="Heading4Char"/>
    <w:uiPriority w:val="9"/>
    <w:unhideWhenUsed/>
    <w:rsid w:val="001172A0"/>
    <w:pPr>
      <w:outlineLvl w:val="3"/>
    </w:pPr>
    <w:rPr>
      <w:rFonts w:ascii="Silka" w:hAnsi="Silka"/>
      <w:color w:val="FF5100" w:themeColor="accent1"/>
    </w:rPr>
  </w:style>
  <w:style w:type="paragraph" w:styleId="Heading5">
    <w:name w:val="heading 5"/>
    <w:basedOn w:val="Heading4"/>
    <w:next w:val="Normal"/>
    <w:link w:val="Heading5Char"/>
    <w:uiPriority w:val="9"/>
    <w:unhideWhenUsed/>
    <w:rsid w:val="001172A0"/>
    <w:pPr>
      <w:outlineLvl w:val="4"/>
    </w:pPr>
    <w:rPr>
      <w:color w:val="610058" w:themeColor="text1"/>
    </w:rPr>
  </w:style>
  <w:style w:type="paragraph" w:styleId="Heading6">
    <w:name w:val="heading 6"/>
    <w:basedOn w:val="Heading4"/>
    <w:next w:val="Normal"/>
    <w:link w:val="Heading6Char"/>
    <w:uiPriority w:val="9"/>
    <w:unhideWhenUsed/>
    <w:rsid w:val="001172A0"/>
    <w:pPr>
      <w:outlineLvl w:val="5"/>
    </w:pPr>
    <w:rPr>
      <w:color w:val="000000" w:themeColor="text2"/>
    </w:rPr>
  </w:style>
  <w:style w:type="paragraph" w:styleId="Heading7">
    <w:name w:val="heading 7"/>
    <w:basedOn w:val="Heading4"/>
    <w:next w:val="Normal"/>
    <w:link w:val="Heading7Char"/>
    <w:uiPriority w:val="9"/>
    <w:unhideWhenUsed/>
    <w:rsid w:val="001172A0"/>
    <w:pPr>
      <w:outlineLvl w:val="6"/>
    </w:pPr>
    <w:rPr>
      <w:color w:val="0A6E93" w:themeColor="accent3"/>
    </w:rPr>
  </w:style>
  <w:style w:type="paragraph" w:styleId="Heading8">
    <w:name w:val="heading 8"/>
    <w:basedOn w:val="Heading7"/>
    <w:next w:val="Normal"/>
    <w:link w:val="Heading8Char"/>
    <w:uiPriority w:val="9"/>
    <w:unhideWhenUsed/>
    <w:rsid w:val="001172A0"/>
    <w:pPr>
      <w:outlineLvl w:val="7"/>
    </w:pPr>
    <w:rPr>
      <w:color w:val="38AFD0" w:themeColor="accent4"/>
    </w:rPr>
  </w:style>
  <w:style w:type="paragraph" w:styleId="Heading9">
    <w:name w:val="heading 9"/>
    <w:basedOn w:val="Heading4"/>
    <w:next w:val="Normal"/>
    <w:link w:val="Heading9Char"/>
    <w:uiPriority w:val="9"/>
    <w:unhideWhenUsed/>
    <w:rsid w:val="001172A0"/>
    <w:pPr>
      <w:outlineLvl w:val="8"/>
    </w:pPr>
    <w:rPr>
      <w:color w:val="38AFD0" w:themeColor="accent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2"/>
    <w:qFormat/>
    <w:rsid w:val="00811E04"/>
    <w:pPr>
      <w:numPr>
        <w:numId w:val="12"/>
      </w:numPr>
      <w:contextualSpacing/>
    </w:pPr>
  </w:style>
  <w:style w:type="table" w:styleId="TableGrid">
    <w:name w:val="Table Grid"/>
    <w:basedOn w:val="TableNormal"/>
    <w:uiPriority w:val="59"/>
    <w:rsid w:val="00E632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4BD6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DA4BD6"/>
    <w:rPr>
      <w:rFonts w:ascii="Silka" w:hAnsi="Silka"/>
      <w:b w:val="0"/>
      <w:i w:val="0"/>
      <w:color w:val="000000" w:themeColor="text2"/>
      <w:sz w:val="21"/>
    </w:rPr>
  </w:style>
  <w:style w:type="paragraph" w:styleId="Footer">
    <w:name w:val="footer"/>
    <w:basedOn w:val="Normal"/>
    <w:link w:val="FooterChar"/>
    <w:uiPriority w:val="99"/>
    <w:unhideWhenUsed/>
    <w:rsid w:val="00360858"/>
    <w:pPr>
      <w:tabs>
        <w:tab w:val="center" w:pos="4513"/>
        <w:tab w:val="right" w:pos="9026"/>
      </w:tabs>
      <w:spacing w:after="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360858"/>
    <w:rPr>
      <w:rFonts w:ascii="Silka" w:hAnsi="Silka"/>
      <w:color w:val="000000" w:themeColor="text2"/>
      <w:sz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4BD6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BD6"/>
    <w:rPr>
      <w:rFonts w:ascii="Tahoma" w:hAnsi="Tahoma" w:cs="Tahoma"/>
      <w:b w:val="0"/>
      <w:i w:val="0"/>
      <w:color w:val="000000" w:themeColor="text2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E158ED"/>
    <w:rPr>
      <w:rFonts w:ascii="Silka Medium" w:hAnsi="Silka Medium"/>
      <w:color w:val="FF5200"/>
      <w:sz w:val="21"/>
      <w:szCs w:val="22"/>
    </w:rPr>
  </w:style>
  <w:style w:type="character" w:customStyle="1" w:styleId="Heading2Char">
    <w:name w:val="Heading 2 Char"/>
    <w:basedOn w:val="DefaultParagraphFont"/>
    <w:link w:val="Heading2"/>
    <w:uiPriority w:val="1"/>
    <w:rsid w:val="00E158ED"/>
    <w:rPr>
      <w:rFonts w:ascii="Silka Medium" w:hAnsi="Silka Medium"/>
      <w:bCs/>
      <w:color w:val="610058" w:themeColor="text1"/>
      <w:sz w:val="21"/>
      <w:szCs w:val="32"/>
    </w:rPr>
  </w:style>
  <w:style w:type="character" w:customStyle="1" w:styleId="Heading3Char">
    <w:name w:val="Heading 3 Char"/>
    <w:basedOn w:val="DefaultParagraphFont"/>
    <w:link w:val="Heading3"/>
    <w:uiPriority w:val="1"/>
    <w:rsid w:val="00E158ED"/>
    <w:rPr>
      <w:rFonts w:ascii="Silka Medium" w:hAnsi="Silka Medium"/>
      <w:bCs/>
      <w:color w:val="000000" w:themeColor="text2"/>
      <w:sz w:val="21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1172A0"/>
    <w:rPr>
      <w:rFonts w:ascii="Silka" w:hAnsi="Silka"/>
      <w:b w:val="0"/>
      <w:bCs/>
      <w:i w:val="0"/>
      <w:color w:val="FF5100" w:themeColor="accent1"/>
      <w:sz w:val="21"/>
      <w:szCs w:val="32"/>
    </w:rPr>
  </w:style>
  <w:style w:type="character" w:customStyle="1" w:styleId="Heading5Char">
    <w:name w:val="Heading 5 Char"/>
    <w:basedOn w:val="DefaultParagraphFont"/>
    <w:link w:val="Heading5"/>
    <w:uiPriority w:val="9"/>
    <w:rsid w:val="001172A0"/>
    <w:rPr>
      <w:rFonts w:ascii="Silka" w:hAnsi="Silka"/>
      <w:b w:val="0"/>
      <w:bCs/>
      <w:i w:val="0"/>
      <w:color w:val="610058" w:themeColor="text1"/>
      <w:sz w:val="21"/>
      <w:szCs w:val="32"/>
    </w:rPr>
  </w:style>
  <w:style w:type="character" w:customStyle="1" w:styleId="Heading6Char">
    <w:name w:val="Heading 6 Char"/>
    <w:basedOn w:val="DefaultParagraphFont"/>
    <w:link w:val="Heading6"/>
    <w:uiPriority w:val="9"/>
    <w:rsid w:val="001172A0"/>
    <w:rPr>
      <w:rFonts w:ascii="Silka" w:hAnsi="Silka"/>
      <w:b w:val="0"/>
      <w:bCs/>
      <w:i w:val="0"/>
      <w:color w:val="000000" w:themeColor="text2"/>
      <w:sz w:val="21"/>
      <w:szCs w:val="32"/>
    </w:rPr>
  </w:style>
  <w:style w:type="character" w:customStyle="1" w:styleId="Heading7Char">
    <w:name w:val="Heading 7 Char"/>
    <w:basedOn w:val="DefaultParagraphFont"/>
    <w:link w:val="Heading7"/>
    <w:uiPriority w:val="9"/>
    <w:rsid w:val="001172A0"/>
    <w:rPr>
      <w:rFonts w:ascii="Silka" w:hAnsi="Silka"/>
      <w:b w:val="0"/>
      <w:bCs/>
      <w:i w:val="0"/>
      <w:color w:val="0A6E93" w:themeColor="accent3"/>
      <w:sz w:val="21"/>
      <w:szCs w:val="32"/>
    </w:rPr>
  </w:style>
  <w:style w:type="character" w:customStyle="1" w:styleId="Heading8Char">
    <w:name w:val="Heading 8 Char"/>
    <w:basedOn w:val="DefaultParagraphFont"/>
    <w:link w:val="Heading8"/>
    <w:uiPriority w:val="9"/>
    <w:rsid w:val="001172A0"/>
    <w:rPr>
      <w:rFonts w:ascii="Silka" w:hAnsi="Silka"/>
      <w:b w:val="0"/>
      <w:bCs/>
      <w:i w:val="0"/>
      <w:color w:val="38AFD0" w:themeColor="accent4"/>
      <w:sz w:val="21"/>
      <w:szCs w:val="32"/>
    </w:rPr>
  </w:style>
  <w:style w:type="character" w:customStyle="1" w:styleId="Heading9Char">
    <w:name w:val="Heading 9 Char"/>
    <w:basedOn w:val="DefaultParagraphFont"/>
    <w:link w:val="Heading9"/>
    <w:uiPriority w:val="9"/>
    <w:rsid w:val="001172A0"/>
    <w:rPr>
      <w:rFonts w:ascii="Silka" w:hAnsi="Silka"/>
      <w:b w:val="0"/>
      <w:bCs/>
      <w:i w:val="0"/>
      <w:color w:val="38AFD0" w:themeColor="accent4"/>
      <w:sz w:val="21"/>
      <w:szCs w:val="3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C1D26"/>
    <w:rPr>
      <w:bCs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0A5443"/>
    <w:pPr>
      <w:spacing w:after="400" w:line="240" w:lineRule="auto"/>
    </w:pPr>
    <w:rPr>
      <w:color w:val="610058" w:themeColor="text1"/>
      <w:sz w:val="45"/>
      <w:szCs w:val="45"/>
    </w:rPr>
  </w:style>
  <w:style w:type="character" w:customStyle="1" w:styleId="TitleChar">
    <w:name w:val="Title Char"/>
    <w:basedOn w:val="DefaultParagraphFont"/>
    <w:link w:val="Title"/>
    <w:uiPriority w:val="1"/>
    <w:rsid w:val="00E158ED"/>
    <w:rPr>
      <w:rFonts w:ascii="Silka" w:hAnsi="Silka"/>
      <w:color w:val="610058" w:themeColor="text1"/>
      <w:sz w:val="45"/>
      <w:szCs w:val="45"/>
    </w:rPr>
  </w:style>
  <w:style w:type="paragraph" w:styleId="Subtitle">
    <w:name w:val="Subtitle"/>
    <w:basedOn w:val="Normal"/>
    <w:next w:val="Normal"/>
    <w:link w:val="SubtitleChar"/>
    <w:uiPriority w:val="2"/>
    <w:qFormat/>
    <w:rsid w:val="000A5443"/>
    <w:pPr>
      <w:spacing w:after="440" w:line="240" w:lineRule="auto"/>
    </w:pPr>
    <w:rPr>
      <w:color w:val="610058" w:themeColor="text1"/>
      <w:sz w:val="30"/>
      <w:szCs w:val="30"/>
    </w:rPr>
  </w:style>
  <w:style w:type="character" w:customStyle="1" w:styleId="SubtitleChar">
    <w:name w:val="Subtitle Char"/>
    <w:basedOn w:val="DefaultParagraphFont"/>
    <w:link w:val="Subtitle"/>
    <w:uiPriority w:val="2"/>
    <w:rsid w:val="00E158ED"/>
    <w:rPr>
      <w:rFonts w:ascii="Silka" w:hAnsi="Silka"/>
      <w:color w:val="610058" w:themeColor="text1"/>
      <w:sz w:val="30"/>
      <w:szCs w:val="30"/>
    </w:rPr>
  </w:style>
  <w:style w:type="character" w:styleId="Strong">
    <w:name w:val="Strong"/>
    <w:uiPriority w:val="22"/>
    <w:semiHidden/>
    <w:unhideWhenUsed/>
    <w:rsid w:val="00DC1D26"/>
    <w:rPr>
      <w:rFonts w:ascii="Silka Medium" w:hAnsi="Silka Medium"/>
      <w:b w:val="0"/>
      <w:bCs/>
      <w:i w:val="0"/>
    </w:rPr>
  </w:style>
  <w:style w:type="character" w:styleId="Emphasis">
    <w:name w:val="Emphasis"/>
    <w:uiPriority w:val="2"/>
    <w:rsid w:val="00EC0F74"/>
    <w:rPr>
      <w:caps w:val="0"/>
      <w:color w:val="FF5100" w:themeColor="accent1"/>
      <w:spacing w:val="0"/>
    </w:rPr>
  </w:style>
  <w:style w:type="paragraph" w:styleId="NoSpacing">
    <w:name w:val="No Spacing"/>
    <w:uiPriority w:val="1"/>
    <w:unhideWhenUsed/>
    <w:qFormat/>
    <w:rsid w:val="001172A0"/>
    <w:pPr>
      <w:spacing w:before="0" w:after="0" w:line="264" w:lineRule="auto"/>
    </w:pPr>
    <w:rPr>
      <w:rFonts w:ascii="Silka" w:hAnsi="Silka" w:cs="Times New Roman (Body CS)"/>
      <w:color w:val="000000" w:themeColor="text2"/>
      <w:sz w:val="21"/>
    </w:rPr>
  </w:style>
  <w:style w:type="paragraph" w:styleId="Quote">
    <w:name w:val="Quote"/>
    <w:basedOn w:val="Normal"/>
    <w:next w:val="Normal"/>
    <w:link w:val="QuoteChar"/>
    <w:uiPriority w:val="29"/>
    <w:unhideWhenUsed/>
    <w:rsid w:val="00DC1D26"/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E158ED"/>
    <w:rPr>
      <w:rFonts w:ascii="Silka" w:hAnsi="Silka"/>
      <w:i/>
      <w:iCs/>
      <w:color w:val="000000" w:themeColor="text2"/>
      <w:sz w:val="21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unhideWhenUsed/>
    <w:rsid w:val="00DC1D26"/>
    <w:rPr>
      <w:i/>
      <w:color w:val="FF5100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158ED"/>
    <w:rPr>
      <w:rFonts w:ascii="Silka" w:hAnsi="Silka"/>
      <w:i/>
      <w:color w:val="FF5100" w:themeColor="accent1"/>
      <w:sz w:val="21"/>
      <w:szCs w:val="24"/>
    </w:rPr>
  </w:style>
  <w:style w:type="character" w:styleId="SubtleEmphasis">
    <w:name w:val="Subtle Emphasis"/>
    <w:uiPriority w:val="19"/>
    <w:unhideWhenUsed/>
    <w:rsid w:val="00DC1D26"/>
    <w:rPr>
      <w:i w:val="0"/>
      <w:iCs/>
      <w:color w:val="610058" w:themeColor="text1"/>
    </w:rPr>
  </w:style>
  <w:style w:type="character" w:styleId="IntenseEmphasis">
    <w:name w:val="Intense Emphasis"/>
    <w:uiPriority w:val="21"/>
    <w:unhideWhenUsed/>
    <w:rsid w:val="00DC1D26"/>
    <w:rPr>
      <w:b w:val="0"/>
      <w:bCs/>
      <w:caps w:val="0"/>
      <w:color w:val="0A6E93" w:themeColor="accent3"/>
      <w:spacing w:val="10"/>
    </w:rPr>
  </w:style>
  <w:style w:type="character" w:styleId="SubtleReference">
    <w:name w:val="Subtle Reference"/>
    <w:uiPriority w:val="31"/>
    <w:unhideWhenUsed/>
    <w:rsid w:val="00DC1D26"/>
    <w:rPr>
      <w:b w:val="0"/>
      <w:bCs/>
      <w:color w:val="610058" w:themeColor="text1"/>
    </w:rPr>
  </w:style>
  <w:style w:type="character" w:styleId="IntenseReference">
    <w:name w:val="Intense Reference"/>
    <w:uiPriority w:val="32"/>
    <w:unhideWhenUsed/>
    <w:rsid w:val="00DC1D26"/>
    <w:rPr>
      <w:rFonts w:ascii="Silka" w:hAnsi="Silka"/>
      <w:b w:val="0"/>
      <w:bCs/>
      <w:i w:val="0"/>
      <w:iCs/>
      <w:caps w:val="0"/>
      <w:color w:val="FF5100" w:themeColor="accent1"/>
    </w:rPr>
  </w:style>
  <w:style w:type="character" w:styleId="BookTitle">
    <w:name w:val="Book Title"/>
    <w:uiPriority w:val="33"/>
    <w:unhideWhenUsed/>
    <w:rsid w:val="00DC1D26"/>
    <w:rPr>
      <w:rFonts w:ascii="Silka" w:hAnsi="Silka"/>
      <w:b w:val="0"/>
      <w:bCs/>
      <w:i w:val="0"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4792C"/>
    <w:pPr>
      <w:outlineLvl w:val="9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4C66AE"/>
    <w:pPr>
      <w:spacing w:after="0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C66AE"/>
    <w:rPr>
      <w:rFonts w:ascii="Silka" w:hAnsi="Silka"/>
      <w:b w:val="0"/>
      <w:i w:val="0"/>
      <w:color w:val="000000" w:themeColor="text2"/>
      <w:sz w:val="21"/>
    </w:rPr>
  </w:style>
  <w:style w:type="character" w:styleId="FootnoteReference">
    <w:name w:val="footnote reference"/>
    <w:basedOn w:val="DefaultParagraphFont"/>
    <w:uiPriority w:val="99"/>
    <w:semiHidden/>
    <w:unhideWhenUsed/>
    <w:rsid w:val="004C66AE"/>
    <w:rPr>
      <w:rFonts w:ascii="Silka" w:hAnsi="Silka"/>
      <w:b w:val="0"/>
      <w:i w:val="0"/>
      <w:color w:val="000000" w:themeColor="text2"/>
      <w:sz w:val="21"/>
      <w:vertAlign w:val="superscript"/>
    </w:rPr>
  </w:style>
  <w:style w:type="table" w:styleId="GridTable1Light-Accent5">
    <w:name w:val="Grid Table 1 Light Accent 5"/>
    <w:basedOn w:val="TableNormal"/>
    <w:uiPriority w:val="46"/>
    <w:rsid w:val="00C47661"/>
    <w:pPr>
      <w:spacing w:after="0" w:line="240" w:lineRule="auto"/>
    </w:pPr>
    <w:tblPr>
      <w:tblStyleRowBandSize w:val="1"/>
      <w:tblStyleColBandSize w:val="1"/>
      <w:tblBorders>
        <w:top w:val="single" w:sz="4" w:space="0" w:color="F5F8FF" w:themeColor="accent5" w:themeTint="66"/>
        <w:left w:val="single" w:sz="4" w:space="0" w:color="F5F8FF" w:themeColor="accent5" w:themeTint="66"/>
        <w:bottom w:val="single" w:sz="4" w:space="0" w:color="F5F8FF" w:themeColor="accent5" w:themeTint="66"/>
        <w:right w:val="single" w:sz="4" w:space="0" w:color="F5F8FF" w:themeColor="accent5" w:themeTint="66"/>
        <w:insideH w:val="single" w:sz="4" w:space="0" w:color="F5F8FF" w:themeColor="accent5" w:themeTint="66"/>
        <w:insideV w:val="single" w:sz="4" w:space="0" w:color="F5F8FF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F1F5F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1F5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PlainTable1">
    <w:name w:val="Plain Table 1"/>
    <w:basedOn w:val="TableNormal"/>
    <w:uiPriority w:val="41"/>
    <w:rsid w:val="00C4766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aliases w:val="Nucleus Basic Table"/>
    <w:basedOn w:val="TableNormal"/>
    <w:uiPriority w:val="40"/>
    <w:rsid w:val="005F39C1"/>
    <w:pPr>
      <w:spacing w:before="0" w:after="0" w:line="264" w:lineRule="auto"/>
    </w:pPr>
    <w:rPr>
      <w:rFonts w:ascii="Silka" w:hAnsi="Silka" w:cs="Times New Roman (Body CS)"/>
      <w:color w:val="000000" w:themeColor="text2"/>
      <w:sz w:val="21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113" w:type="dxa"/>
        <w:bottom w:w="113" w:type="dxa"/>
      </w:tblCellMar>
    </w:tblPr>
    <w:tcPr>
      <w:shd w:val="clear" w:color="auto" w:fill="E2ECED" w:themeFill="background2"/>
    </w:tcPr>
    <w:tblStylePr w:type="firstRow">
      <w:tblPr/>
      <w:tcPr>
        <w:shd w:val="clear" w:color="auto" w:fill="FF5100" w:themeFill="accent1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B21868"/>
    <w:rPr>
      <w:rFonts w:ascii="Silka" w:hAnsi="Silka"/>
      <w:b w:val="0"/>
      <w:i w:val="0"/>
      <w:color w:val="000000" w:themeColor="text2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21868"/>
    <w:pPr>
      <w:spacing w:after="0"/>
    </w:pPr>
    <w:rPr>
      <w:rFonts w:ascii="Calibri" w:eastAsiaTheme="minorHAnsi" w:hAnsi="Calibri" w:cs="Calibri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21868"/>
    <w:rPr>
      <w:rFonts w:ascii="Calibri" w:eastAsiaTheme="minorHAnsi" w:hAnsi="Calibri" w:cs="Calibri"/>
      <w:b w:val="0"/>
      <w:i w:val="0"/>
      <w:color w:val="000000" w:themeColor="text2"/>
      <w:sz w:val="21"/>
    </w:rPr>
  </w:style>
  <w:style w:type="paragraph" w:styleId="Revision">
    <w:name w:val="Revision"/>
    <w:hidden/>
    <w:uiPriority w:val="99"/>
    <w:semiHidden/>
    <w:rsid w:val="0016717C"/>
    <w:pPr>
      <w:spacing w:before="0" w:after="0" w:line="240" w:lineRule="auto"/>
    </w:pPr>
    <w:rPr>
      <w:rFonts w:ascii="Silka" w:hAnsi="Silka"/>
    </w:rPr>
  </w:style>
  <w:style w:type="character" w:styleId="Hyperlink">
    <w:name w:val="Hyperlink"/>
    <w:basedOn w:val="DefaultParagraphFont"/>
    <w:uiPriority w:val="99"/>
    <w:unhideWhenUsed/>
    <w:rsid w:val="00DC1D26"/>
    <w:rPr>
      <w:rFonts w:ascii="Silka" w:hAnsi="Silka"/>
      <w:b w:val="0"/>
      <w:i w:val="0"/>
      <w:color w:val="FF5100" w:themeColor="accent1"/>
      <w:sz w:val="21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C28B4"/>
    <w:rPr>
      <w:rFonts w:ascii="Silka" w:hAnsi="Silka"/>
      <w:b w:val="0"/>
      <w:i w:val="0"/>
      <w:color w:val="605E5C"/>
      <w:sz w:val="21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651AC"/>
    <w:rPr>
      <w:rFonts w:ascii="Silka" w:hAnsi="Silka"/>
      <w:b w:val="0"/>
      <w:i w:val="0"/>
      <w:color w:val="610058" w:themeColor="followedHyperlink"/>
      <w:sz w:val="21"/>
      <w:u w:val="single"/>
    </w:rPr>
  </w:style>
  <w:style w:type="paragraph" w:styleId="NormalWeb">
    <w:name w:val="Normal (Web)"/>
    <w:basedOn w:val="Normal"/>
    <w:uiPriority w:val="99"/>
    <w:semiHidden/>
    <w:unhideWhenUsed/>
    <w:rsid w:val="00DD63A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ListBullet">
    <w:name w:val="List Bullet"/>
    <w:basedOn w:val="Normal"/>
    <w:link w:val="ListBulletChar"/>
    <w:uiPriority w:val="99"/>
    <w:unhideWhenUsed/>
    <w:rsid w:val="00AB3205"/>
    <w:pPr>
      <w:numPr>
        <w:numId w:val="28"/>
      </w:numPr>
      <w:contextualSpacing/>
    </w:pPr>
  </w:style>
  <w:style w:type="paragraph" w:styleId="ListBullet2">
    <w:name w:val="List Bullet 2"/>
    <w:basedOn w:val="Normal"/>
    <w:link w:val="ListBullet2Char"/>
    <w:uiPriority w:val="99"/>
    <w:unhideWhenUsed/>
    <w:rsid w:val="006C471B"/>
    <w:pPr>
      <w:contextualSpacing/>
    </w:pPr>
  </w:style>
  <w:style w:type="paragraph" w:styleId="ListBullet3">
    <w:name w:val="List Bullet 3"/>
    <w:basedOn w:val="Normal"/>
    <w:uiPriority w:val="99"/>
    <w:unhideWhenUsed/>
    <w:rsid w:val="00AB3205"/>
    <w:pPr>
      <w:numPr>
        <w:numId w:val="24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AB3205"/>
    <w:pPr>
      <w:numPr>
        <w:numId w:val="23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AB3205"/>
    <w:pPr>
      <w:numPr>
        <w:numId w:val="22"/>
      </w:numPr>
      <w:contextualSpacing/>
    </w:pPr>
  </w:style>
  <w:style w:type="paragraph" w:styleId="List">
    <w:name w:val="List"/>
    <w:basedOn w:val="Normal"/>
    <w:uiPriority w:val="99"/>
    <w:unhideWhenUsed/>
    <w:rsid w:val="00595DED"/>
    <w:pPr>
      <w:ind w:left="283" w:hanging="283"/>
      <w:contextualSpacing/>
    </w:pPr>
  </w:style>
  <w:style w:type="paragraph" w:styleId="List2">
    <w:name w:val="List 2"/>
    <w:basedOn w:val="Normal"/>
    <w:uiPriority w:val="99"/>
    <w:unhideWhenUsed/>
    <w:rsid w:val="00595DED"/>
    <w:pPr>
      <w:ind w:left="566" w:hanging="283"/>
      <w:contextualSpacing/>
    </w:pPr>
  </w:style>
  <w:style w:type="paragraph" w:styleId="ListNumber">
    <w:name w:val="List Number"/>
    <w:basedOn w:val="Normal"/>
    <w:link w:val="ListNumberChar"/>
    <w:uiPriority w:val="99"/>
    <w:unhideWhenUsed/>
    <w:rsid w:val="00595DED"/>
    <w:pPr>
      <w:numPr>
        <w:numId w:val="21"/>
      </w:numPr>
      <w:ind w:left="284" w:hanging="284"/>
      <w:contextualSpacing/>
    </w:pPr>
  </w:style>
  <w:style w:type="paragraph" w:styleId="ListNumber2">
    <w:name w:val="List Number 2"/>
    <w:basedOn w:val="Normal"/>
    <w:uiPriority w:val="99"/>
    <w:unhideWhenUsed/>
    <w:rsid w:val="00595DED"/>
    <w:pPr>
      <w:numPr>
        <w:numId w:val="20"/>
      </w:numPr>
      <w:ind w:left="568" w:hanging="284"/>
      <w:contextualSpacing/>
    </w:pPr>
  </w:style>
  <w:style w:type="paragraph" w:styleId="ListNumber3">
    <w:name w:val="List Number 3"/>
    <w:basedOn w:val="Normal"/>
    <w:uiPriority w:val="99"/>
    <w:semiHidden/>
    <w:unhideWhenUsed/>
    <w:rsid w:val="00595DED"/>
    <w:pPr>
      <w:numPr>
        <w:numId w:val="19"/>
      </w:numPr>
      <w:ind w:left="851" w:hanging="284"/>
      <w:contextualSpacing/>
    </w:pPr>
  </w:style>
  <w:style w:type="paragraph" w:styleId="ListNumber4">
    <w:name w:val="List Number 4"/>
    <w:basedOn w:val="Normal"/>
    <w:uiPriority w:val="99"/>
    <w:semiHidden/>
    <w:unhideWhenUsed/>
    <w:rsid w:val="00595DED"/>
    <w:pPr>
      <w:numPr>
        <w:numId w:val="18"/>
      </w:numPr>
      <w:ind w:left="1135" w:hanging="284"/>
      <w:contextualSpacing/>
    </w:pPr>
  </w:style>
  <w:style w:type="paragraph" w:styleId="ListNumber5">
    <w:name w:val="List Number 5"/>
    <w:basedOn w:val="Normal"/>
    <w:uiPriority w:val="99"/>
    <w:semiHidden/>
    <w:unhideWhenUsed/>
    <w:rsid w:val="00595DED"/>
    <w:pPr>
      <w:numPr>
        <w:numId w:val="17"/>
      </w:numPr>
      <w:ind w:left="1418" w:hanging="284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DC1D26"/>
  </w:style>
  <w:style w:type="character" w:customStyle="1" w:styleId="BodyTextChar">
    <w:name w:val="Body Text Char"/>
    <w:basedOn w:val="DefaultParagraphFont"/>
    <w:link w:val="BodyText"/>
    <w:uiPriority w:val="99"/>
    <w:rsid w:val="00DC1D26"/>
    <w:rPr>
      <w:rFonts w:ascii="Silka" w:hAnsi="Silka"/>
      <w:b w:val="0"/>
      <w:i w:val="0"/>
      <w:color w:val="000000" w:themeColor="text2"/>
      <w:sz w:val="21"/>
    </w:rPr>
  </w:style>
  <w:style w:type="character" w:customStyle="1" w:styleId="SmartLink1">
    <w:name w:val="SmartLink1"/>
    <w:basedOn w:val="DefaultParagraphFont"/>
    <w:uiPriority w:val="99"/>
    <w:semiHidden/>
    <w:unhideWhenUsed/>
    <w:rsid w:val="00DC1D26"/>
    <w:rPr>
      <w:rFonts w:ascii="Silka" w:hAnsi="Silka"/>
      <w:b w:val="0"/>
      <w:i w:val="0"/>
      <w:color w:val="610058" w:themeColor="accent2"/>
      <w:sz w:val="21"/>
      <w:u w:val="single"/>
      <w:shd w:val="clear" w:color="auto" w:fill="F3F2F1"/>
    </w:rPr>
  </w:style>
  <w:style w:type="character" w:customStyle="1" w:styleId="Mention1">
    <w:name w:val="Mention1"/>
    <w:basedOn w:val="DefaultParagraphFont"/>
    <w:uiPriority w:val="99"/>
    <w:semiHidden/>
    <w:unhideWhenUsed/>
    <w:rsid w:val="00DC1D26"/>
    <w:rPr>
      <w:rFonts w:ascii="Silka" w:hAnsi="Silka"/>
      <w:b w:val="0"/>
      <w:i w:val="0"/>
      <w:color w:val="000000" w:themeColor="text2"/>
      <w:sz w:val="21"/>
      <w:shd w:val="clear" w:color="auto" w:fill="E1DFDD"/>
    </w:rPr>
  </w:style>
  <w:style w:type="paragraph" w:styleId="MacroText">
    <w:name w:val="macro"/>
    <w:link w:val="MacroTextChar"/>
    <w:uiPriority w:val="99"/>
    <w:semiHidden/>
    <w:unhideWhenUsed/>
    <w:rsid w:val="00DC1D2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napToGrid w:val="0"/>
      <w:spacing w:before="0" w:after="0" w:line="264" w:lineRule="auto"/>
    </w:pPr>
    <w:rPr>
      <w:rFonts w:ascii="Silka" w:hAnsi="Silka" w:cs="Consolas"/>
      <w:color w:val="000000" w:themeColor="text2"/>
      <w:sz w:val="16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C1D26"/>
    <w:rPr>
      <w:rFonts w:ascii="Silka" w:hAnsi="Silka" w:cs="Consolas"/>
      <w:b w:val="0"/>
      <w:i w:val="0"/>
      <w:color w:val="000000" w:themeColor="text2"/>
      <w:sz w:val="16"/>
    </w:rPr>
  </w:style>
  <w:style w:type="character" w:customStyle="1" w:styleId="Hashtag1">
    <w:name w:val="Hashtag1"/>
    <w:basedOn w:val="DefaultParagraphFont"/>
    <w:uiPriority w:val="99"/>
    <w:semiHidden/>
    <w:unhideWhenUsed/>
    <w:rsid w:val="00DC1D26"/>
    <w:rPr>
      <w:rFonts w:ascii="Silka" w:hAnsi="Silka"/>
      <w:b w:val="0"/>
      <w:i w:val="0"/>
      <w:color w:val="000000" w:themeColor="text2"/>
      <w:sz w:val="21"/>
      <w:shd w:val="clear" w:color="auto" w:fill="E1DFDD"/>
    </w:rPr>
  </w:style>
  <w:style w:type="table" w:styleId="GridTable1Light-Accent1">
    <w:name w:val="Grid Table 1 Light Accent 1"/>
    <w:basedOn w:val="TableNormal"/>
    <w:uiPriority w:val="46"/>
    <w:rsid w:val="00E42EAD"/>
    <w:pPr>
      <w:spacing w:after="0" w:line="240" w:lineRule="auto"/>
    </w:pPr>
    <w:tblPr>
      <w:tblStyleRowBandSize w:val="1"/>
      <w:tblStyleColBandSize w:val="1"/>
      <w:tblBorders>
        <w:top w:val="single" w:sz="4" w:space="0" w:color="FFB999" w:themeColor="accent1" w:themeTint="66"/>
        <w:left w:val="single" w:sz="4" w:space="0" w:color="FFB999" w:themeColor="accent1" w:themeTint="66"/>
        <w:bottom w:val="single" w:sz="4" w:space="0" w:color="FFB999" w:themeColor="accent1" w:themeTint="66"/>
        <w:right w:val="single" w:sz="4" w:space="0" w:color="FFB999" w:themeColor="accent1" w:themeTint="66"/>
        <w:insideH w:val="single" w:sz="4" w:space="0" w:color="FFB999" w:themeColor="accent1" w:themeTint="66"/>
        <w:insideV w:val="single" w:sz="4" w:space="0" w:color="FFB999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9666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9666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-Accent1">
    <w:name w:val="Grid Table 2 Accent 1"/>
    <w:basedOn w:val="TableNormal"/>
    <w:uiPriority w:val="47"/>
    <w:rsid w:val="00E42EAD"/>
    <w:pPr>
      <w:spacing w:after="0" w:line="240" w:lineRule="auto"/>
    </w:pPr>
    <w:tblPr>
      <w:tblStyleRowBandSize w:val="1"/>
      <w:tblStyleColBandSize w:val="1"/>
      <w:tblBorders>
        <w:top w:val="single" w:sz="2" w:space="0" w:color="FF9666" w:themeColor="accent1" w:themeTint="99"/>
        <w:bottom w:val="single" w:sz="2" w:space="0" w:color="FF9666" w:themeColor="accent1" w:themeTint="99"/>
        <w:insideH w:val="single" w:sz="2" w:space="0" w:color="FF9666" w:themeColor="accent1" w:themeTint="99"/>
        <w:insideV w:val="single" w:sz="2" w:space="0" w:color="FF9666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9666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9666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CCC" w:themeFill="accent1" w:themeFillTint="33"/>
      </w:tcPr>
    </w:tblStylePr>
    <w:tblStylePr w:type="band1Horz">
      <w:tblPr/>
      <w:tcPr>
        <w:shd w:val="clear" w:color="auto" w:fill="FFDCCC" w:themeFill="accent1" w:themeFillTint="33"/>
      </w:tcPr>
    </w:tblStylePr>
  </w:style>
  <w:style w:type="paragraph" w:customStyle="1" w:styleId="TableHeading">
    <w:name w:val="Table Heading"/>
    <w:basedOn w:val="Normal"/>
    <w:uiPriority w:val="2"/>
    <w:qFormat/>
    <w:rsid w:val="00E16A2E"/>
    <w:pPr>
      <w:spacing w:after="0"/>
    </w:pPr>
    <w:rPr>
      <w:rFonts w:cs="Times New Roman (Body CS)"/>
      <w:color w:val="FFFFFF" w:themeColor="background1"/>
    </w:rPr>
  </w:style>
  <w:style w:type="paragraph" w:customStyle="1" w:styleId="TableBody">
    <w:name w:val="Table Body"/>
    <w:basedOn w:val="NoSpacing"/>
    <w:uiPriority w:val="2"/>
    <w:qFormat/>
    <w:rsid w:val="00EC0F74"/>
  </w:style>
  <w:style w:type="character" w:styleId="PageNumber">
    <w:name w:val="page number"/>
    <w:basedOn w:val="DefaultParagraphFont"/>
    <w:uiPriority w:val="99"/>
    <w:unhideWhenUsed/>
    <w:rsid w:val="00062D0C"/>
    <w:rPr>
      <w:rFonts w:ascii="Silka" w:hAnsi="Silka"/>
      <w:sz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B5426"/>
    <w:pPr>
      <w:spacing w:after="0" w:line="240" w:lineRule="auto"/>
    </w:pPr>
    <w:rPr>
      <w:sz w:val="16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B5426"/>
    <w:rPr>
      <w:rFonts w:ascii="Silka" w:hAnsi="Silka"/>
      <w:color w:val="000000" w:themeColor="text2"/>
      <w:sz w:val="16"/>
    </w:rPr>
  </w:style>
  <w:style w:type="character" w:styleId="EndnoteReference">
    <w:name w:val="endnote reference"/>
    <w:basedOn w:val="DefaultParagraphFont"/>
    <w:uiPriority w:val="99"/>
    <w:semiHidden/>
    <w:unhideWhenUsed/>
    <w:rsid w:val="00BB5426"/>
    <w:rPr>
      <w:rFonts w:ascii="Silka" w:hAnsi="Silka"/>
      <w:sz w:val="16"/>
      <w:vertAlign w:val="superscript"/>
    </w:rPr>
  </w:style>
  <w:style w:type="paragraph" w:styleId="EnvelopeReturn">
    <w:name w:val="envelope return"/>
    <w:basedOn w:val="Normal"/>
    <w:uiPriority w:val="99"/>
    <w:semiHidden/>
    <w:unhideWhenUsed/>
    <w:rsid w:val="000F3DF3"/>
    <w:pPr>
      <w:spacing w:after="0" w:line="240" w:lineRule="auto"/>
    </w:pPr>
    <w:rPr>
      <w:rFonts w:eastAsiaTheme="majorEastAsia" w:cstheme="majorBidi"/>
      <w:sz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0F3DF3"/>
    <w:pPr>
      <w:spacing w:after="0" w:line="240" w:lineRule="auto"/>
    </w:pPr>
    <w:rPr>
      <w:sz w:val="26"/>
      <w:szCs w:val="2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0F3DF3"/>
    <w:rPr>
      <w:rFonts w:ascii="Silka" w:hAnsi="Silka"/>
      <w:color w:val="000000" w:themeColor="text2"/>
      <w:sz w:val="26"/>
      <w:szCs w:val="26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0F3DF3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0F3DF3"/>
    <w:rPr>
      <w:rFonts w:ascii="Silka" w:hAnsi="Silka"/>
      <w:color w:val="000000" w:themeColor="text2"/>
      <w:sz w:val="21"/>
    </w:rPr>
  </w:style>
  <w:style w:type="paragraph" w:styleId="TOAHeading">
    <w:name w:val="toa heading"/>
    <w:basedOn w:val="Normal"/>
    <w:next w:val="Normal"/>
    <w:uiPriority w:val="99"/>
    <w:semiHidden/>
    <w:unhideWhenUsed/>
    <w:rsid w:val="000F3DF3"/>
    <w:pPr>
      <w:spacing w:before="120"/>
    </w:pPr>
    <w:rPr>
      <w:rFonts w:eastAsiaTheme="majorEastAsia" w:cstheme="majorBidi"/>
      <w:bCs/>
    </w:rPr>
  </w:style>
  <w:style w:type="paragraph" w:customStyle="1" w:styleId="ListParagraphStyle2">
    <w:name w:val="List Paragraph Style 2"/>
    <w:basedOn w:val="ListBullet2"/>
    <w:link w:val="ListParagraphStyle2Char"/>
    <w:uiPriority w:val="2"/>
    <w:qFormat/>
    <w:rsid w:val="00811E04"/>
    <w:pPr>
      <w:tabs>
        <w:tab w:val="num" w:pos="993"/>
      </w:tabs>
      <w:ind w:left="993"/>
    </w:pPr>
  </w:style>
  <w:style w:type="paragraph" w:customStyle="1" w:styleId="ListParagraphStyle3">
    <w:name w:val="List Paragraph Style 3"/>
    <w:basedOn w:val="ListBullet"/>
    <w:link w:val="ListParagraphStyle3Char"/>
    <w:uiPriority w:val="2"/>
    <w:qFormat/>
    <w:rsid w:val="00811E04"/>
    <w:pPr>
      <w:tabs>
        <w:tab w:val="num" w:pos="993"/>
      </w:tabs>
      <w:ind w:left="993"/>
    </w:pPr>
  </w:style>
  <w:style w:type="character" w:customStyle="1" w:styleId="ListBullet2Char">
    <w:name w:val="List Bullet 2 Char"/>
    <w:basedOn w:val="DefaultParagraphFont"/>
    <w:link w:val="ListBullet2"/>
    <w:uiPriority w:val="99"/>
    <w:rsid w:val="009B4372"/>
    <w:rPr>
      <w:rFonts w:ascii="Silka" w:hAnsi="Silka"/>
      <w:color w:val="000000" w:themeColor="text2"/>
      <w:sz w:val="21"/>
    </w:rPr>
  </w:style>
  <w:style w:type="character" w:customStyle="1" w:styleId="ListParagraphStyle2Char">
    <w:name w:val="List Paragraph Style 2 Char"/>
    <w:basedOn w:val="ListBullet2Char"/>
    <w:link w:val="ListParagraphStyle2"/>
    <w:uiPriority w:val="2"/>
    <w:rsid w:val="00811E04"/>
    <w:rPr>
      <w:rFonts w:ascii="Silka" w:hAnsi="Silka"/>
      <w:color w:val="000000" w:themeColor="text2"/>
      <w:sz w:val="21"/>
    </w:rPr>
  </w:style>
  <w:style w:type="paragraph" w:customStyle="1" w:styleId="NumberedList">
    <w:name w:val="Numbered List"/>
    <w:basedOn w:val="ListNumber"/>
    <w:link w:val="NumberedListChar"/>
    <w:uiPriority w:val="2"/>
    <w:qFormat/>
    <w:rsid w:val="009B4372"/>
  </w:style>
  <w:style w:type="character" w:customStyle="1" w:styleId="ListBulletChar">
    <w:name w:val="List Bullet Char"/>
    <w:basedOn w:val="DefaultParagraphFont"/>
    <w:link w:val="ListBullet"/>
    <w:uiPriority w:val="99"/>
    <w:rsid w:val="009B4372"/>
    <w:rPr>
      <w:rFonts w:ascii="Silka" w:hAnsi="Silka"/>
      <w:color w:val="000000" w:themeColor="text2"/>
      <w:sz w:val="21"/>
    </w:rPr>
  </w:style>
  <w:style w:type="character" w:customStyle="1" w:styleId="ListParagraphStyle3Char">
    <w:name w:val="List Paragraph Style 3 Char"/>
    <w:basedOn w:val="ListBulletChar"/>
    <w:link w:val="ListParagraphStyle3"/>
    <w:uiPriority w:val="2"/>
    <w:rsid w:val="00811E04"/>
    <w:rPr>
      <w:rFonts w:ascii="Silka" w:hAnsi="Silka"/>
      <w:color w:val="000000" w:themeColor="text2"/>
      <w:sz w:val="21"/>
    </w:rPr>
  </w:style>
  <w:style w:type="character" w:customStyle="1" w:styleId="ListNumberChar">
    <w:name w:val="List Number Char"/>
    <w:basedOn w:val="DefaultParagraphFont"/>
    <w:link w:val="ListNumber"/>
    <w:uiPriority w:val="99"/>
    <w:rsid w:val="009B4372"/>
    <w:rPr>
      <w:rFonts w:ascii="Silka" w:hAnsi="Silka"/>
      <w:color w:val="000000" w:themeColor="text2"/>
      <w:sz w:val="21"/>
    </w:rPr>
  </w:style>
  <w:style w:type="character" w:customStyle="1" w:styleId="NumberedListChar">
    <w:name w:val="Numbered List Char"/>
    <w:basedOn w:val="ListNumberChar"/>
    <w:link w:val="NumberedList"/>
    <w:uiPriority w:val="2"/>
    <w:rsid w:val="00E158ED"/>
    <w:rPr>
      <w:rFonts w:ascii="Silka" w:hAnsi="Silka"/>
      <w:color w:val="000000" w:themeColor="text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08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6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6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435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9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7101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25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4441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28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9270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1327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66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881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3969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163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980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0754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ucleusfinancial.com/advisers/support/tax-year-end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manso\Downloads\0168BR_Basic_word_doc_template__1_.dotx" TargetMode="External"/></Relationships>
</file>

<file path=word/theme/theme1.xml><?xml version="1.0" encoding="utf-8"?>
<a:theme xmlns:a="http://schemas.openxmlformats.org/drawingml/2006/main" name="Nucleus_2021">
  <a:themeElements>
    <a:clrScheme name="Nucleus">
      <a:dk1>
        <a:srgbClr val="610058"/>
      </a:dk1>
      <a:lt1>
        <a:srgbClr val="FFFFFF"/>
      </a:lt1>
      <a:dk2>
        <a:srgbClr val="000000"/>
      </a:dk2>
      <a:lt2>
        <a:srgbClr val="E2ECED"/>
      </a:lt2>
      <a:accent1>
        <a:srgbClr val="FF5100"/>
      </a:accent1>
      <a:accent2>
        <a:srgbClr val="610058"/>
      </a:accent2>
      <a:accent3>
        <a:srgbClr val="0A6E93"/>
      </a:accent3>
      <a:accent4>
        <a:srgbClr val="38AFD0"/>
      </a:accent4>
      <a:accent5>
        <a:srgbClr val="E8EFFF"/>
      </a:accent5>
      <a:accent6>
        <a:srgbClr val="FFFED3"/>
      </a:accent6>
      <a:hlink>
        <a:srgbClr val="610058"/>
      </a:hlink>
      <a:folHlink>
        <a:srgbClr val="610058"/>
      </a:folHlink>
    </a:clrScheme>
    <a:fontScheme name="Nucleus">
      <a:majorFont>
        <a:latin typeface="Silka"/>
        <a:ea typeface=""/>
        <a:cs typeface=""/>
      </a:majorFont>
      <a:minorFont>
        <a:latin typeface="Silka"/>
        <a:ea typeface=""/>
        <a:cs typeface="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Nucleus_2021" id="{16A58563-6F87-064B-A1C2-617D747C1F26}" vid="{D35CADFC-AA5F-884C-9C2A-5CFA35A8440E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43F3BD3BCB6E4AA8E6D23B1E45F1A1" ma:contentTypeVersion="4" ma:contentTypeDescription="Create a new document." ma:contentTypeScope="" ma:versionID="438fd7a593fdec31aedb8a959213f2d8">
  <xsd:schema xmlns:xsd="http://www.w3.org/2001/XMLSchema" xmlns:xs="http://www.w3.org/2001/XMLSchema" xmlns:p="http://schemas.microsoft.com/office/2006/metadata/properties" xmlns:ns2="c9ecdf22-f91d-4a2a-bc68-54fbf673bf3a" targetNamespace="http://schemas.microsoft.com/office/2006/metadata/properties" ma:root="true" ma:fieldsID="3e9e2f2a314537ecf0771f2287da210b" ns2:_="">
    <xsd:import namespace="c9ecdf22-f91d-4a2a-bc68-54fbf673bf3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ecdf22-f91d-4a2a-bc68-54fbf673bf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49BED2B-C3AF-4AB0-AA66-C097B4C3288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58F9483-1F29-44AD-BB0F-798EA80AC0F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896AAE0-641C-454B-8992-3D61C8BCC6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ecdf22-f91d-4a2a-bc68-54fbf673bf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5B6A16-D96E-45AC-903A-43FA736B5A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C:\Users\smanso\Downloads\0168BR_Basic_word_doc_template__1_.dotx</Template>
  <TotalTime>5</TotalTime>
  <Pages>1</Pages>
  <Words>351</Words>
  <Characters>1626</Characters>
  <Application>Microsoft Office Word</Application>
  <DocSecurity>0</DocSecurity>
  <Lines>34</Lines>
  <Paragraphs>17</Paragraphs>
  <ScaleCrop>false</ScaleCrop>
  <Company>IFG Management UK Ltd</Company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Iona Butler</dc:creator>
  <cp:keywords/>
  <cp:lastModifiedBy>Iona Butler</cp:lastModifiedBy>
  <cp:revision>3</cp:revision>
  <cp:lastPrinted>2022-02-04T18:42:00Z</cp:lastPrinted>
  <dcterms:created xsi:type="dcterms:W3CDTF">2026-02-03T13:58:00Z</dcterms:created>
  <dcterms:modified xsi:type="dcterms:W3CDTF">2026-02-03T14:53:00Z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0x010100D343F3BD3BCB6E4AA8E6D23B1E45F1A1</vt:lpwstr>
  </property>
</Properties>
</file>